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07080" w14:textId="18C87E1E" w:rsidR="004F78FC" w:rsidRPr="005E2653"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 xml:space="preserve">3GPP TSG-RAN WG2 </w:t>
      </w:r>
      <w:r w:rsidRPr="004515D2">
        <w:rPr>
          <w:rFonts w:ascii="Arial" w:eastAsia="Tahoma" w:hAnsi="Arial" w:cs="Arial"/>
          <w:b/>
          <w:bCs/>
          <w:sz w:val="22"/>
          <w:szCs w:val="22"/>
          <w:lang w:eastAsia="zh-CN"/>
        </w:rPr>
        <w:t>Me</w:t>
      </w:r>
      <w:r w:rsidRPr="00472C7B">
        <w:rPr>
          <w:rFonts w:ascii="Arial" w:eastAsia="Tahoma" w:hAnsi="Arial" w:cs="Arial"/>
          <w:b/>
          <w:bCs/>
          <w:sz w:val="22"/>
          <w:szCs w:val="22"/>
          <w:lang w:eastAsia="zh-CN"/>
        </w:rPr>
        <w:t>eting #</w:t>
      </w:r>
      <w:r w:rsidR="00656515" w:rsidRPr="00472C7B">
        <w:rPr>
          <w:rFonts w:ascii="Arial" w:eastAsia="Tahoma" w:hAnsi="Arial" w:cs="Arial"/>
          <w:b/>
          <w:bCs/>
          <w:sz w:val="22"/>
          <w:szCs w:val="22"/>
          <w:lang w:eastAsia="zh-CN"/>
        </w:rPr>
        <w:t>13</w:t>
      </w:r>
      <w:r w:rsidR="005E2653">
        <w:rPr>
          <w:rFonts w:ascii="Arial" w:eastAsiaTheme="minorEastAsia" w:hAnsi="Arial" w:cs="Arial" w:hint="eastAsia"/>
          <w:b/>
          <w:bCs/>
          <w:sz w:val="22"/>
          <w:szCs w:val="22"/>
          <w:lang w:eastAsia="zh-CN"/>
        </w:rPr>
        <w:t>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B11C2" w:rsidRPr="00DB11C2">
        <w:rPr>
          <w:rFonts w:ascii="Arial" w:eastAsia="Tahoma" w:hAnsi="Arial" w:cs="Arial"/>
          <w:b/>
          <w:bCs/>
          <w:sz w:val="22"/>
          <w:szCs w:val="22"/>
          <w:lang w:eastAsia="zh-CN"/>
        </w:rPr>
        <w:t>R2-</w:t>
      </w:r>
      <w:r w:rsidR="00E84CC8" w:rsidRPr="00E84CC8">
        <w:rPr>
          <w:rFonts w:ascii="Arial" w:eastAsiaTheme="minorEastAsia" w:hAnsi="Arial" w:cs="Arial"/>
          <w:b/>
          <w:bCs/>
          <w:sz w:val="22"/>
          <w:szCs w:val="22"/>
          <w:lang w:eastAsia="zh-CN"/>
        </w:rPr>
        <w:t>2600291</w:t>
      </w:r>
    </w:p>
    <w:p w14:paraId="0EC8932E" w14:textId="45ED5E16" w:rsidR="004F78FC" w:rsidRPr="000B1A43" w:rsidRDefault="00CB1393" w:rsidP="004F78FC">
      <w:pPr>
        <w:tabs>
          <w:tab w:val="left" w:pos="1800"/>
          <w:tab w:val="center" w:pos="4536"/>
          <w:tab w:val="right" w:pos="9639"/>
        </w:tabs>
        <w:spacing w:after="120"/>
        <w:ind w:left="1797" w:hanging="1797"/>
        <w:jc w:val="both"/>
        <w:rPr>
          <w:rFonts w:eastAsiaTheme="minorEastAsia"/>
          <w:sz w:val="22"/>
          <w:lang w:eastAsia="zh-CN"/>
        </w:rPr>
      </w:pPr>
      <w:r w:rsidRPr="00E84CC8">
        <w:rPr>
          <w:rFonts w:ascii="Arial" w:eastAsiaTheme="minorEastAsia" w:hAnsi="Arial" w:cs="Arial"/>
          <w:b/>
          <w:bCs/>
          <w:sz w:val="22"/>
          <w:szCs w:val="22"/>
          <w:lang w:eastAsia="zh-CN"/>
        </w:rPr>
        <w:t>Gothenburg, Sweden, 9</w:t>
      </w:r>
      <w:r w:rsidRPr="00E84CC8">
        <w:rPr>
          <w:rFonts w:ascii="Arial" w:eastAsiaTheme="minorEastAsia" w:hAnsi="Arial" w:cs="Arial"/>
          <w:b/>
          <w:bCs/>
          <w:sz w:val="22"/>
          <w:szCs w:val="22"/>
          <w:vertAlign w:val="superscript"/>
          <w:lang w:eastAsia="zh-CN"/>
        </w:rPr>
        <w:t>th</w:t>
      </w:r>
      <w:r w:rsidRPr="00E84CC8">
        <w:rPr>
          <w:rFonts w:ascii="Arial" w:eastAsiaTheme="minorEastAsia" w:hAnsi="Arial" w:cs="Arial"/>
          <w:b/>
          <w:bCs/>
          <w:sz w:val="22"/>
          <w:szCs w:val="22"/>
          <w:lang w:eastAsia="zh-CN"/>
        </w:rPr>
        <w:t xml:space="preserve"> – 13</w:t>
      </w:r>
      <w:r w:rsidRPr="00E84CC8">
        <w:rPr>
          <w:rFonts w:ascii="Arial" w:eastAsiaTheme="minorEastAsia" w:hAnsi="Arial" w:cs="Arial"/>
          <w:b/>
          <w:bCs/>
          <w:sz w:val="22"/>
          <w:szCs w:val="22"/>
          <w:vertAlign w:val="superscript"/>
          <w:lang w:eastAsia="zh-CN"/>
        </w:rPr>
        <w:t>th</w:t>
      </w:r>
      <w:r w:rsidRPr="00E84CC8">
        <w:rPr>
          <w:rFonts w:ascii="Arial" w:eastAsiaTheme="minorEastAsia" w:hAnsi="Arial" w:cs="Arial" w:hint="eastAsia"/>
          <w:b/>
          <w:bCs/>
          <w:sz w:val="22"/>
          <w:szCs w:val="22"/>
          <w:lang w:eastAsia="zh-CN"/>
        </w:rPr>
        <w:t xml:space="preserve"> </w:t>
      </w:r>
      <w:r w:rsidRPr="00E84CC8">
        <w:rPr>
          <w:rFonts w:ascii="Arial" w:eastAsiaTheme="minorEastAsia" w:hAnsi="Arial" w:cs="Arial"/>
          <w:b/>
          <w:bCs/>
          <w:sz w:val="22"/>
          <w:szCs w:val="22"/>
          <w:lang w:eastAsia="zh-CN"/>
        </w:rPr>
        <w:t>Feb.</w:t>
      </w:r>
      <w:r w:rsidRPr="00E84CC8">
        <w:rPr>
          <w:rFonts w:ascii="Arial" w:eastAsiaTheme="minorEastAsia" w:hAnsi="Arial" w:cs="Arial" w:hint="eastAsia"/>
          <w:b/>
          <w:bCs/>
          <w:sz w:val="22"/>
          <w:szCs w:val="22"/>
          <w:lang w:eastAsia="zh-CN"/>
        </w:rPr>
        <w:t xml:space="preserve"> 2026</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2BBC05EE"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E84CC8" w:rsidRPr="00E84CC8">
        <w:rPr>
          <w:rFonts w:ascii="Arial" w:eastAsia="宋体" w:hAnsi="Arial"/>
          <w:b/>
          <w:sz w:val="22"/>
          <w:lang w:eastAsia="zh-CN"/>
        </w:rPr>
        <w:t>Discussion on low mobility criteria for LP-WUS WUR</w:t>
      </w:r>
      <w:r w:rsidR="00DB11C2" w:rsidRPr="00DB11C2" w:rsidDel="00DB11C2">
        <w:rPr>
          <w:rFonts w:ascii="Arial" w:eastAsia="宋体" w:hAnsi="Arial"/>
          <w:b/>
          <w:sz w:val="22"/>
          <w:lang w:eastAsia="zh-CN"/>
        </w:rPr>
        <w:t xml:space="preserve"> </w:t>
      </w:r>
    </w:p>
    <w:p w14:paraId="121D97F3" w14:textId="48148316"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Pr="002E0850">
        <w:rPr>
          <w:rFonts w:ascii="Arial" w:eastAsia="宋体" w:hAnsi="Arial" w:hint="eastAsia"/>
          <w:b/>
          <w:sz w:val="22"/>
          <w:lang w:eastAsia="zh-CN"/>
        </w:rPr>
        <w:t>8</w:t>
      </w:r>
      <w:r w:rsidRPr="002E0850">
        <w:rPr>
          <w:rFonts w:ascii="Arial" w:eastAsia="宋体" w:hAnsi="Arial"/>
          <w:b/>
          <w:sz w:val="22"/>
          <w:lang w:eastAsia="zh-CN"/>
        </w:rPr>
        <w:t>.</w:t>
      </w:r>
      <w:r w:rsidRPr="002E0850">
        <w:rPr>
          <w:rFonts w:ascii="Arial" w:eastAsia="宋体" w:hAnsi="Arial" w:hint="eastAsia"/>
          <w:b/>
          <w:sz w:val="22"/>
          <w:lang w:eastAsia="zh-CN"/>
        </w:rPr>
        <w:t>4</w:t>
      </w:r>
      <w:r w:rsidRPr="002E0850">
        <w:rPr>
          <w:rFonts w:ascii="Arial" w:eastAsia="宋体" w:hAnsi="Arial"/>
          <w:b/>
          <w:sz w:val="22"/>
          <w:lang w:eastAsia="zh-CN"/>
        </w:rPr>
        <w:t>.</w:t>
      </w:r>
      <w:r w:rsidR="00C85D33" w:rsidRPr="002E0850">
        <w:rPr>
          <w:rFonts w:ascii="Arial" w:eastAsia="宋体" w:hAnsi="Arial" w:hint="eastAsia"/>
          <w:b/>
          <w:sz w:val="22"/>
          <w:lang w:eastAsia="zh-CN"/>
        </w:rPr>
        <w:t>2</w:t>
      </w:r>
    </w:p>
    <w:p w14:paraId="145B1035" w14:textId="3FE1020B"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r>
      <w:r w:rsidR="00842DB7" w:rsidRPr="00842DB7">
        <w:rPr>
          <w:rFonts w:ascii="Arial" w:eastAsia="宋体" w:hAnsi="Arial"/>
          <w:b/>
          <w:bCs/>
          <w:sz w:val="22"/>
          <w:lang w:eastAsia="zh-CN"/>
        </w:rPr>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5504DD48" w14:textId="34CFC1FB" w:rsidR="00C85D33" w:rsidRPr="00C85D33" w:rsidRDefault="00C85D33" w:rsidP="009437D7">
      <w:pPr>
        <w:spacing w:after="120"/>
        <w:jc w:val="both"/>
        <w:rPr>
          <w:rFonts w:eastAsiaTheme="minorEastAsia"/>
          <w:szCs w:val="20"/>
          <w:lang w:eastAsia="zh-CN"/>
        </w:rPr>
      </w:pPr>
      <w:r w:rsidRPr="00C85D33">
        <w:rPr>
          <w:rFonts w:eastAsiaTheme="minorEastAsia"/>
          <w:szCs w:val="20"/>
          <w:lang w:eastAsia="zh-CN"/>
        </w:rPr>
        <w:t>There has been extensive discussion on whether</w:t>
      </w:r>
      <w:bookmarkStart w:id="0" w:name="_Hlk220073400"/>
      <w:r w:rsidR="004F1DF3">
        <w:rPr>
          <w:rFonts w:eastAsiaTheme="minorEastAsia" w:hint="eastAsia"/>
          <w:szCs w:val="20"/>
          <w:lang w:eastAsia="zh-CN"/>
        </w:rPr>
        <w:t>/</w:t>
      </w:r>
      <w:r>
        <w:rPr>
          <w:rFonts w:eastAsiaTheme="minorEastAsia" w:hint="eastAsia"/>
          <w:szCs w:val="20"/>
          <w:lang w:eastAsia="zh-CN"/>
        </w:rPr>
        <w:t>how</w:t>
      </w:r>
      <w:r w:rsidRPr="00C85D33">
        <w:rPr>
          <w:rFonts w:eastAsiaTheme="minorEastAsia"/>
          <w:szCs w:val="20"/>
          <w:lang w:eastAsia="zh-CN"/>
        </w:rPr>
        <w:t xml:space="preserve"> </w:t>
      </w:r>
      <w:r>
        <w:rPr>
          <w:rFonts w:eastAsiaTheme="minorEastAsia" w:hint="eastAsia"/>
          <w:szCs w:val="20"/>
          <w:lang w:eastAsia="zh-CN"/>
        </w:rPr>
        <w:t>to introduce low mobility criterion</w:t>
      </w:r>
      <w:r w:rsidRPr="00C85D33">
        <w:rPr>
          <w:rFonts w:eastAsiaTheme="minorEastAsia"/>
          <w:szCs w:val="20"/>
          <w:lang w:eastAsia="zh-CN"/>
        </w:rPr>
        <w:t xml:space="preserve"> </w:t>
      </w:r>
      <w:r>
        <w:rPr>
          <w:rFonts w:eastAsiaTheme="minorEastAsia" w:hint="eastAsia"/>
          <w:szCs w:val="20"/>
          <w:lang w:eastAsia="zh-CN"/>
        </w:rPr>
        <w:t xml:space="preserve">for </w:t>
      </w:r>
      <w:r w:rsidRPr="00C85D33">
        <w:rPr>
          <w:rFonts w:eastAsiaTheme="minorEastAsia"/>
          <w:szCs w:val="20"/>
          <w:lang w:eastAsia="zh-CN"/>
        </w:rPr>
        <w:t xml:space="preserve">Rel-19 RRM relaxation/offloading </w:t>
      </w:r>
      <w:bookmarkEnd w:id="0"/>
      <w:r>
        <w:rPr>
          <w:rFonts w:eastAsiaTheme="minorEastAsia" w:hint="eastAsia"/>
          <w:szCs w:val="20"/>
          <w:lang w:eastAsia="zh-CN"/>
        </w:rPr>
        <w:t>in last RAN2 meeting,</w:t>
      </w:r>
      <w:r w:rsidRPr="00C85D33">
        <w:rPr>
          <w:rFonts w:eastAsiaTheme="minorEastAsia"/>
          <w:szCs w:val="20"/>
          <w:lang w:eastAsia="zh-CN"/>
        </w:rPr>
        <w:t xml:space="preserve"> but RAN2 ha</w:t>
      </w:r>
      <w:r w:rsidR="00965289">
        <w:rPr>
          <w:rFonts w:eastAsiaTheme="minorEastAsia"/>
          <w:szCs w:val="20"/>
          <w:lang w:eastAsia="zh-CN"/>
        </w:rPr>
        <w:t>s</w:t>
      </w:r>
      <w:r w:rsidRPr="00C85D33">
        <w:rPr>
          <w:rFonts w:eastAsiaTheme="minorEastAsia"/>
          <w:szCs w:val="20"/>
          <w:lang w:eastAsia="zh-CN"/>
        </w:rPr>
        <w:t xml:space="preserve"> </w:t>
      </w:r>
      <w:r>
        <w:rPr>
          <w:rFonts w:eastAsiaTheme="minorEastAsia" w:hint="eastAsia"/>
          <w:szCs w:val="20"/>
          <w:lang w:eastAsia="zh-CN"/>
        </w:rPr>
        <w:t xml:space="preserve">not </w:t>
      </w:r>
      <w:r w:rsidRPr="00C85D33">
        <w:rPr>
          <w:rFonts w:eastAsiaTheme="minorEastAsia"/>
          <w:szCs w:val="20"/>
          <w:lang w:eastAsia="zh-CN"/>
        </w:rPr>
        <w:t>yet reach</w:t>
      </w:r>
      <w:r w:rsidR="00965289">
        <w:rPr>
          <w:rFonts w:eastAsiaTheme="minorEastAsia"/>
          <w:szCs w:val="20"/>
          <w:lang w:eastAsia="zh-CN"/>
        </w:rPr>
        <w:t>ed</w:t>
      </w:r>
      <w:r w:rsidRPr="00C85D33">
        <w:rPr>
          <w:rFonts w:eastAsiaTheme="minorEastAsia"/>
          <w:szCs w:val="20"/>
          <w:lang w:eastAsia="zh-CN"/>
        </w:rPr>
        <w:t xml:space="preserve"> a conclusion</w:t>
      </w:r>
      <w:r w:rsidR="00447E1A">
        <w:rPr>
          <w:rFonts w:eastAsiaTheme="minorEastAsia"/>
          <w:szCs w:val="20"/>
          <w:lang w:eastAsia="zh-CN"/>
        </w:rPr>
        <w:t xml:space="preserve"> on the details</w:t>
      </w:r>
      <w:r w:rsidRPr="00C85D33">
        <w:rPr>
          <w:rFonts w:eastAsiaTheme="minorEastAsia"/>
          <w:szCs w:val="20"/>
          <w:lang w:eastAsia="zh-CN"/>
        </w:rPr>
        <w:t>.</w:t>
      </w:r>
      <w:r w:rsidR="00346F3E">
        <w:rPr>
          <w:rFonts w:eastAsiaTheme="minorEastAsia" w:hint="eastAsia"/>
          <w:szCs w:val="20"/>
          <w:lang w:eastAsia="zh-CN"/>
        </w:rPr>
        <w:t xml:space="preserve"> </w:t>
      </w:r>
      <w:r w:rsidR="00EA230D" w:rsidRPr="00EA230D">
        <w:rPr>
          <w:rFonts w:eastAsiaTheme="minorEastAsia"/>
          <w:szCs w:val="20"/>
          <w:lang w:eastAsia="zh-CN"/>
        </w:rPr>
        <w:t xml:space="preserve">In this contribution, we will provide our views on </w:t>
      </w:r>
      <w:r w:rsidR="00696C49" w:rsidRPr="00C85D33">
        <w:rPr>
          <w:rFonts w:eastAsiaTheme="minorEastAsia"/>
          <w:szCs w:val="20"/>
          <w:lang w:eastAsia="zh-CN"/>
        </w:rPr>
        <w:t>whether</w:t>
      </w:r>
      <w:r w:rsidR="00B4418C">
        <w:rPr>
          <w:rFonts w:eastAsiaTheme="minorEastAsia" w:hint="eastAsia"/>
          <w:szCs w:val="20"/>
          <w:lang w:eastAsia="zh-CN"/>
        </w:rPr>
        <w:t>/</w:t>
      </w:r>
      <w:r w:rsidR="00EA230D">
        <w:rPr>
          <w:rFonts w:eastAsiaTheme="minorEastAsia" w:hint="eastAsia"/>
          <w:szCs w:val="20"/>
          <w:lang w:eastAsia="zh-CN"/>
        </w:rPr>
        <w:t>how</w:t>
      </w:r>
      <w:r w:rsidR="00EA230D" w:rsidRPr="00C85D33">
        <w:rPr>
          <w:rFonts w:eastAsiaTheme="minorEastAsia"/>
          <w:szCs w:val="20"/>
          <w:lang w:eastAsia="zh-CN"/>
        </w:rPr>
        <w:t xml:space="preserve"> </w:t>
      </w:r>
      <w:r w:rsidR="00EA230D">
        <w:rPr>
          <w:rFonts w:eastAsiaTheme="minorEastAsia" w:hint="eastAsia"/>
          <w:szCs w:val="20"/>
          <w:lang w:eastAsia="zh-CN"/>
        </w:rPr>
        <w:t>to introduce low mobility criterion</w:t>
      </w:r>
      <w:r w:rsidR="00EA230D" w:rsidRPr="00C85D33">
        <w:rPr>
          <w:rFonts w:eastAsiaTheme="minorEastAsia"/>
          <w:szCs w:val="20"/>
          <w:lang w:eastAsia="zh-CN"/>
        </w:rPr>
        <w:t xml:space="preserve"> </w:t>
      </w:r>
      <w:r w:rsidR="00EA230D">
        <w:rPr>
          <w:rFonts w:eastAsiaTheme="minorEastAsia" w:hint="eastAsia"/>
          <w:szCs w:val="20"/>
          <w:lang w:eastAsia="zh-CN"/>
        </w:rPr>
        <w:t xml:space="preserve">for </w:t>
      </w:r>
      <w:r w:rsidR="00EA230D" w:rsidRPr="00C85D33">
        <w:rPr>
          <w:rFonts w:eastAsiaTheme="minorEastAsia"/>
          <w:szCs w:val="20"/>
          <w:lang w:eastAsia="zh-CN"/>
        </w:rPr>
        <w:t>Rel-19 RRM relaxation/offloading</w:t>
      </w:r>
      <w:r w:rsidR="00EA230D" w:rsidRPr="00EA230D">
        <w:rPr>
          <w:rFonts w:eastAsiaTheme="minorEastAsia"/>
          <w:szCs w:val="20"/>
          <w:lang w:eastAsia="zh-CN"/>
        </w:rPr>
        <w:t>.</w:t>
      </w:r>
    </w:p>
    <w:p w14:paraId="1963BFAD" w14:textId="47DADD2F" w:rsidR="00A20954" w:rsidRPr="003B5FD1" w:rsidRDefault="00F614C6" w:rsidP="0085330B">
      <w:pPr>
        <w:pStyle w:val="1"/>
        <w:keepLines/>
        <w:numPr>
          <w:ilvl w:val="0"/>
          <w:numId w:val="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4A8198C4" w14:textId="5C99FBA0" w:rsidR="000A4151" w:rsidRPr="002E0850" w:rsidRDefault="00093CE8" w:rsidP="002E0850">
      <w:pPr>
        <w:pStyle w:val="afa"/>
        <w:keepNext/>
        <w:keepLines/>
        <w:numPr>
          <w:ilvl w:val="1"/>
          <w:numId w:val="81"/>
        </w:numPr>
        <w:spacing w:before="180" w:after="180" w:line="259" w:lineRule="auto"/>
        <w:ind w:firstLineChars="0"/>
        <w:outlineLvl w:val="1"/>
        <w:rPr>
          <w:rFonts w:ascii="Arial" w:hAnsi="Arial"/>
          <w:sz w:val="32"/>
          <w:szCs w:val="20"/>
        </w:rPr>
      </w:pPr>
      <w:bookmarkStart w:id="1" w:name="_Toc219897163"/>
      <w:bookmarkStart w:id="2" w:name="_Toc219899125"/>
      <w:bookmarkStart w:id="3" w:name="_Toc219986073"/>
      <w:bookmarkStart w:id="4" w:name="_Toc219986119"/>
      <w:r>
        <w:rPr>
          <w:rFonts w:ascii="Arial" w:hAnsi="Arial"/>
          <w:sz w:val="32"/>
          <w:szCs w:val="20"/>
        </w:rPr>
        <w:t>UE c</w:t>
      </w:r>
      <w:r w:rsidR="009E481B">
        <w:rPr>
          <w:rFonts w:ascii="Arial" w:hAnsi="Arial"/>
          <w:sz w:val="32"/>
          <w:szCs w:val="20"/>
        </w:rPr>
        <w:t>apability for low mobility criterion</w:t>
      </w:r>
      <w:bookmarkEnd w:id="1"/>
      <w:bookmarkEnd w:id="2"/>
      <w:bookmarkEnd w:id="3"/>
      <w:bookmarkEnd w:id="4"/>
    </w:p>
    <w:p w14:paraId="016E7C3D" w14:textId="3E7F7907" w:rsidR="003D0E6D" w:rsidRDefault="003D0E6D" w:rsidP="0085330B">
      <w:pPr>
        <w:adjustRightInd w:val="0"/>
        <w:spacing w:after="120"/>
        <w:jc w:val="both"/>
        <w:rPr>
          <w:rFonts w:eastAsia="等线"/>
          <w:szCs w:val="20"/>
          <w:lang w:eastAsia="zh-CN"/>
        </w:rPr>
      </w:pPr>
      <w:r>
        <w:rPr>
          <w:rFonts w:eastAsia="等线" w:hint="eastAsia"/>
          <w:szCs w:val="20"/>
          <w:lang w:eastAsia="zh-CN"/>
        </w:rPr>
        <w:t>In</w:t>
      </w:r>
      <w:r>
        <w:rPr>
          <w:rFonts w:eastAsia="等线"/>
          <w:szCs w:val="20"/>
          <w:lang w:eastAsia="zh-CN"/>
        </w:rPr>
        <w:t xml:space="preserve"> RAN2#132 meeting, </w:t>
      </w:r>
      <w:r w:rsidR="002B2501">
        <w:rPr>
          <w:rFonts w:eastAsia="等线"/>
          <w:szCs w:val="20"/>
          <w:lang w:eastAsia="zh-CN"/>
        </w:rPr>
        <w:t xml:space="preserve">the following </w:t>
      </w:r>
      <w:r w:rsidR="00737081">
        <w:rPr>
          <w:rFonts w:eastAsia="等线"/>
          <w:szCs w:val="20"/>
          <w:lang w:eastAsia="zh-CN"/>
        </w:rPr>
        <w:t xml:space="preserve">conclusion on </w:t>
      </w:r>
      <w:r w:rsidR="002B2501">
        <w:rPr>
          <w:rFonts w:eastAsia="等线"/>
          <w:szCs w:val="20"/>
          <w:lang w:eastAsia="zh-CN"/>
        </w:rPr>
        <w:t xml:space="preserve">low mobility criterion for Rel-19 RRM relaxation/offloading </w:t>
      </w:r>
      <w:r w:rsidR="00737081">
        <w:rPr>
          <w:rFonts w:eastAsia="等线"/>
          <w:szCs w:val="20"/>
          <w:lang w:eastAsia="zh-CN"/>
        </w:rPr>
        <w:t>was made:</w:t>
      </w:r>
    </w:p>
    <w:tbl>
      <w:tblPr>
        <w:tblStyle w:val="af4"/>
        <w:tblW w:w="0" w:type="auto"/>
        <w:tblLook w:val="04A0" w:firstRow="1" w:lastRow="0" w:firstColumn="1" w:lastColumn="0" w:noHBand="0" w:noVBand="1"/>
      </w:tblPr>
      <w:tblGrid>
        <w:gridCol w:w="9628"/>
      </w:tblGrid>
      <w:tr w:rsidR="00AF6574" w14:paraId="525B31DB" w14:textId="77777777" w:rsidTr="00AF6574">
        <w:tc>
          <w:tcPr>
            <w:tcW w:w="9628" w:type="dxa"/>
          </w:tcPr>
          <w:p w14:paraId="388E9E49" w14:textId="4ABE5FDA" w:rsidR="00AF6574" w:rsidRPr="002E0850" w:rsidRDefault="000A3A21" w:rsidP="002E0850">
            <w:pPr>
              <w:pStyle w:val="afa"/>
              <w:numPr>
                <w:ilvl w:val="0"/>
                <w:numId w:val="79"/>
              </w:numPr>
              <w:adjustRightInd w:val="0"/>
              <w:spacing w:after="120"/>
              <w:ind w:firstLineChars="0"/>
              <w:rPr>
                <w:rFonts w:eastAsia="等线"/>
                <w:b/>
                <w:szCs w:val="20"/>
                <w:lang w:val="en-GB"/>
              </w:rPr>
            </w:pPr>
            <w:r w:rsidRPr="002E0850">
              <w:rPr>
                <w:rFonts w:ascii="Times New Roman" w:eastAsia="等线" w:hAnsi="Times New Roman"/>
                <w:b/>
                <w:szCs w:val="20"/>
              </w:rPr>
              <w:t>From R2 point of view, a</w:t>
            </w:r>
            <w:r w:rsidRPr="002E0850">
              <w:rPr>
                <w:rFonts w:ascii="Times New Roman" w:eastAsia="等线" w:hAnsi="Times New Roman"/>
                <w:b/>
                <w:szCs w:val="20"/>
                <w:lang w:val="en-GB"/>
              </w:rPr>
              <w:t>dd low mobility criterion (up to NW to configure) to the entry condition for Rel-19 RRM offloading and relaxation for LP-WUS UE. The UE may use LR serving cell measurements to evaluate the low mobility criterion when it is in Rel-19 RRM offloading or relaxation state.</w:t>
            </w:r>
          </w:p>
        </w:tc>
      </w:tr>
    </w:tbl>
    <w:p w14:paraId="6B5C11AB" w14:textId="51EA5271" w:rsidR="00944219" w:rsidRDefault="00876B4B" w:rsidP="00876B4B">
      <w:pPr>
        <w:adjustRightInd w:val="0"/>
        <w:spacing w:after="120"/>
        <w:jc w:val="both"/>
        <w:rPr>
          <w:rFonts w:eastAsiaTheme="minorEastAsia"/>
          <w:szCs w:val="20"/>
          <w:lang w:eastAsia="zh-CN"/>
        </w:rPr>
      </w:pPr>
      <w:r>
        <w:rPr>
          <w:rFonts w:eastAsia="等线"/>
          <w:szCs w:val="20"/>
          <w:lang w:eastAsia="zh-CN"/>
        </w:rPr>
        <w:t>But the details have not been concluded</w:t>
      </w:r>
      <w:r w:rsidR="00901595">
        <w:rPr>
          <w:rFonts w:eastAsia="等线"/>
          <w:szCs w:val="20"/>
          <w:lang w:eastAsia="zh-CN"/>
        </w:rPr>
        <w:t xml:space="preserve">. </w:t>
      </w:r>
      <w:r w:rsidR="00901595">
        <w:rPr>
          <w:rFonts w:eastAsiaTheme="minorEastAsia"/>
          <w:szCs w:val="20"/>
          <w:lang w:eastAsia="zh-CN"/>
        </w:rPr>
        <w:t>T</w:t>
      </w:r>
      <w:r w:rsidR="00901595" w:rsidRPr="00CF3EA9">
        <w:rPr>
          <w:rFonts w:eastAsiaTheme="minorEastAsia"/>
          <w:szCs w:val="20"/>
          <w:lang w:eastAsia="zh-CN"/>
        </w:rPr>
        <w:t xml:space="preserve">he </w:t>
      </w:r>
      <w:r w:rsidR="00CF3EA9" w:rsidRPr="00CF3EA9">
        <w:rPr>
          <w:rFonts w:eastAsiaTheme="minorEastAsia"/>
          <w:szCs w:val="20"/>
          <w:lang w:eastAsia="zh-CN"/>
        </w:rPr>
        <w:t>companies</w:t>
      </w:r>
      <w:r w:rsidR="00CF3EA9">
        <w:rPr>
          <w:rFonts w:eastAsiaTheme="minorEastAsia"/>
          <w:szCs w:val="20"/>
          <w:lang w:eastAsia="zh-CN"/>
        </w:rPr>
        <w:t>’</w:t>
      </w:r>
      <w:r w:rsidR="00CF3EA9" w:rsidRPr="00CF3EA9">
        <w:rPr>
          <w:rFonts w:eastAsiaTheme="minorEastAsia"/>
          <w:szCs w:val="20"/>
          <w:lang w:eastAsia="zh-CN"/>
        </w:rPr>
        <w:t xml:space="preserve"> views can be categorized into three directions, as outlined below</w:t>
      </w:r>
      <w:r w:rsidR="00424803" w:rsidRPr="00424803">
        <w:rPr>
          <w:rFonts w:eastAsiaTheme="minorEastAsia"/>
          <w:szCs w:val="20"/>
          <w:lang w:eastAsia="zh-CN"/>
        </w:rPr>
        <w:t>:</w:t>
      </w:r>
    </w:p>
    <w:p w14:paraId="000DDF02" w14:textId="49A0BD38" w:rsidR="00E926A6" w:rsidRPr="00965289" w:rsidRDefault="00CF3EA9" w:rsidP="00965289">
      <w:pPr>
        <w:pStyle w:val="afa"/>
        <w:numPr>
          <w:ilvl w:val="0"/>
          <w:numId w:val="78"/>
        </w:numPr>
        <w:adjustRightInd w:val="0"/>
        <w:spacing w:after="120"/>
        <w:ind w:firstLineChars="0"/>
        <w:rPr>
          <w:rFonts w:ascii="Times New Roman" w:hAnsi="Times New Roman"/>
          <w:sz w:val="20"/>
          <w:szCs w:val="20"/>
        </w:rPr>
      </w:pPr>
      <w:bookmarkStart w:id="5" w:name="_Hlk220348405"/>
      <w:r w:rsidRPr="00965289">
        <w:rPr>
          <w:rFonts w:ascii="Times New Roman" w:eastAsiaTheme="minorEastAsia" w:hAnsi="Times New Roman"/>
          <w:sz w:val="20"/>
          <w:szCs w:val="20"/>
        </w:rPr>
        <w:t xml:space="preserve">Direction </w:t>
      </w:r>
      <w:r w:rsidR="00E926A6" w:rsidRPr="00965289">
        <w:rPr>
          <w:rFonts w:ascii="Times New Roman" w:hAnsi="Times New Roman"/>
          <w:sz w:val="20"/>
          <w:szCs w:val="20"/>
        </w:rPr>
        <w:t>1: Do not introduce low mobility criterion for Rel-19 RRM relaxation/offloading;</w:t>
      </w:r>
    </w:p>
    <w:p w14:paraId="42B7CDB3" w14:textId="7842EFA7" w:rsidR="00E926A6" w:rsidRPr="00965289" w:rsidRDefault="00CF3EA9" w:rsidP="00965289">
      <w:pPr>
        <w:pStyle w:val="afa"/>
        <w:numPr>
          <w:ilvl w:val="0"/>
          <w:numId w:val="78"/>
        </w:numPr>
        <w:adjustRightInd w:val="0"/>
        <w:spacing w:after="120"/>
        <w:ind w:firstLineChars="0"/>
        <w:rPr>
          <w:rFonts w:ascii="Times New Roman" w:hAnsi="Times New Roman"/>
          <w:sz w:val="20"/>
          <w:szCs w:val="20"/>
        </w:rPr>
      </w:pPr>
      <w:r w:rsidRPr="00965289">
        <w:rPr>
          <w:rFonts w:ascii="Times New Roman" w:hAnsi="Times New Roman"/>
          <w:sz w:val="20"/>
          <w:szCs w:val="20"/>
        </w:rPr>
        <w:t xml:space="preserve">Direction </w:t>
      </w:r>
      <w:r w:rsidR="00E926A6" w:rsidRPr="00965289">
        <w:rPr>
          <w:rFonts w:ascii="Times New Roman" w:hAnsi="Times New Roman"/>
          <w:sz w:val="20"/>
          <w:szCs w:val="20"/>
        </w:rPr>
        <w:t>2: Introduce low mobility criterion for Rel-19 RRM relaxation/offloading, and the</w:t>
      </w:r>
      <w:r w:rsidR="00E926A6" w:rsidRPr="00965289">
        <w:rPr>
          <w:rFonts w:ascii="Times New Roman" w:eastAsiaTheme="minorEastAsia" w:hAnsi="Times New Roman"/>
          <w:sz w:val="20"/>
          <w:szCs w:val="20"/>
        </w:rPr>
        <w:t xml:space="preserve"> </w:t>
      </w:r>
      <w:r w:rsidR="00E926A6" w:rsidRPr="00965289">
        <w:rPr>
          <w:rFonts w:ascii="Times New Roman" w:hAnsi="Times New Roman"/>
          <w:sz w:val="20"/>
          <w:szCs w:val="20"/>
        </w:rPr>
        <w:t>capability for UE support</w:t>
      </w:r>
      <w:r w:rsidR="0089719C" w:rsidRPr="00965289">
        <w:rPr>
          <w:rFonts w:ascii="Times New Roman" w:eastAsiaTheme="minorEastAsia" w:hAnsi="Times New Roman"/>
          <w:sz w:val="20"/>
          <w:szCs w:val="20"/>
        </w:rPr>
        <w:t>ing</w:t>
      </w:r>
      <w:r w:rsidR="00E926A6" w:rsidRPr="00965289">
        <w:rPr>
          <w:rFonts w:ascii="Times New Roman" w:hAnsi="Times New Roman"/>
          <w:sz w:val="20"/>
          <w:szCs w:val="20"/>
        </w:rPr>
        <w:t xml:space="preserve"> </w:t>
      </w:r>
      <w:r w:rsidR="00CC2ED6" w:rsidRPr="00965289">
        <w:rPr>
          <w:rFonts w:ascii="Times New Roman" w:eastAsiaTheme="minorEastAsia" w:hAnsi="Times New Roman"/>
          <w:sz w:val="20"/>
          <w:szCs w:val="20"/>
        </w:rPr>
        <w:t>l</w:t>
      </w:r>
      <w:r w:rsidR="00E926A6" w:rsidRPr="00965289">
        <w:rPr>
          <w:rFonts w:ascii="Times New Roman" w:hAnsi="Times New Roman"/>
          <w:sz w:val="20"/>
          <w:szCs w:val="20"/>
        </w:rPr>
        <w:t>ow mobility criterion</w:t>
      </w:r>
      <w:r w:rsidR="00E926A6" w:rsidRPr="00965289">
        <w:rPr>
          <w:rFonts w:ascii="Times New Roman" w:eastAsiaTheme="minorEastAsia" w:hAnsi="Times New Roman"/>
          <w:sz w:val="20"/>
          <w:szCs w:val="20"/>
        </w:rPr>
        <w:t xml:space="preserve"> </w:t>
      </w:r>
      <w:r w:rsidR="00E926A6" w:rsidRPr="00965289">
        <w:rPr>
          <w:rFonts w:ascii="Times New Roman" w:hAnsi="Times New Roman"/>
          <w:sz w:val="20"/>
          <w:szCs w:val="20"/>
        </w:rPr>
        <w:t>for</w:t>
      </w:r>
      <w:r w:rsidR="00804B09" w:rsidRPr="00965289">
        <w:rPr>
          <w:rFonts w:ascii="Times New Roman" w:eastAsiaTheme="minorEastAsia" w:hAnsi="Times New Roman"/>
          <w:sz w:val="20"/>
          <w:szCs w:val="20"/>
        </w:rPr>
        <w:t xml:space="preserve"> </w:t>
      </w:r>
      <w:r w:rsidR="00804B09" w:rsidRPr="00965289">
        <w:rPr>
          <w:rFonts w:ascii="Times New Roman" w:hAnsi="Times New Roman"/>
          <w:sz w:val="20"/>
          <w:szCs w:val="20"/>
        </w:rPr>
        <w:t>Rel-19</w:t>
      </w:r>
      <w:r w:rsidR="00E926A6" w:rsidRPr="00965289">
        <w:rPr>
          <w:rFonts w:ascii="Times New Roman" w:hAnsi="Times New Roman"/>
          <w:sz w:val="20"/>
          <w:szCs w:val="20"/>
        </w:rPr>
        <w:t xml:space="preserve"> RRM relaxation/offloading should be optional</w:t>
      </w:r>
      <w:r w:rsidR="00E926A6" w:rsidRPr="00965289">
        <w:rPr>
          <w:rFonts w:ascii="Times New Roman" w:eastAsiaTheme="minorEastAsia" w:hAnsi="Times New Roman"/>
          <w:sz w:val="20"/>
          <w:szCs w:val="20"/>
        </w:rPr>
        <w:t>;</w:t>
      </w:r>
    </w:p>
    <w:p w14:paraId="1A55331B" w14:textId="3AF0C87D" w:rsidR="001F7EF9" w:rsidRPr="00965289" w:rsidRDefault="00CF3EA9" w:rsidP="00965289">
      <w:pPr>
        <w:pStyle w:val="afa"/>
        <w:numPr>
          <w:ilvl w:val="0"/>
          <w:numId w:val="78"/>
        </w:numPr>
        <w:adjustRightInd w:val="0"/>
        <w:spacing w:after="120"/>
        <w:ind w:firstLineChars="0"/>
        <w:rPr>
          <w:rFonts w:ascii="Times New Roman" w:hAnsi="Times New Roman"/>
          <w:sz w:val="20"/>
          <w:szCs w:val="20"/>
        </w:rPr>
      </w:pPr>
      <w:r w:rsidRPr="00965289">
        <w:rPr>
          <w:rFonts w:ascii="Times New Roman" w:hAnsi="Times New Roman"/>
          <w:sz w:val="20"/>
          <w:szCs w:val="20"/>
        </w:rPr>
        <w:t xml:space="preserve">Direction </w:t>
      </w:r>
      <w:r w:rsidR="001F7EF9" w:rsidRPr="00965289">
        <w:rPr>
          <w:rFonts w:ascii="Times New Roman" w:hAnsi="Times New Roman"/>
          <w:sz w:val="20"/>
          <w:szCs w:val="20"/>
        </w:rPr>
        <w:t>3: Introduce low mobility criterion for Rel-19 RRM relaxation/offloading, and the</w:t>
      </w:r>
      <w:r w:rsidR="001F7EF9" w:rsidRPr="00965289">
        <w:rPr>
          <w:rFonts w:ascii="Times New Roman" w:eastAsiaTheme="minorEastAsia" w:hAnsi="Times New Roman"/>
          <w:sz w:val="20"/>
          <w:szCs w:val="20"/>
        </w:rPr>
        <w:t xml:space="preserve"> </w:t>
      </w:r>
      <w:r w:rsidR="001F7EF9" w:rsidRPr="00965289">
        <w:rPr>
          <w:rFonts w:ascii="Times New Roman" w:hAnsi="Times New Roman"/>
          <w:sz w:val="20"/>
          <w:szCs w:val="20"/>
        </w:rPr>
        <w:t xml:space="preserve">capability for UE </w:t>
      </w:r>
      <w:r w:rsidR="0089719C" w:rsidRPr="00965289">
        <w:rPr>
          <w:rFonts w:ascii="Times New Roman" w:hAnsi="Times New Roman"/>
          <w:sz w:val="20"/>
          <w:szCs w:val="20"/>
        </w:rPr>
        <w:t>support</w:t>
      </w:r>
      <w:r w:rsidR="0089719C" w:rsidRPr="00965289">
        <w:rPr>
          <w:rFonts w:ascii="Times New Roman" w:eastAsiaTheme="minorEastAsia" w:hAnsi="Times New Roman"/>
          <w:sz w:val="20"/>
          <w:szCs w:val="20"/>
        </w:rPr>
        <w:t>ing</w:t>
      </w:r>
      <w:r w:rsidR="0089719C" w:rsidRPr="00965289">
        <w:rPr>
          <w:rFonts w:ascii="Times New Roman" w:hAnsi="Times New Roman"/>
          <w:sz w:val="20"/>
          <w:szCs w:val="20"/>
        </w:rPr>
        <w:t xml:space="preserve"> </w:t>
      </w:r>
      <w:r w:rsidR="00CC2ED6" w:rsidRPr="00965289">
        <w:rPr>
          <w:rFonts w:ascii="Times New Roman" w:eastAsiaTheme="minorEastAsia" w:hAnsi="Times New Roman"/>
          <w:sz w:val="20"/>
          <w:szCs w:val="20"/>
        </w:rPr>
        <w:t>l</w:t>
      </w:r>
      <w:r w:rsidR="001F7EF9" w:rsidRPr="00965289">
        <w:rPr>
          <w:rFonts w:ascii="Times New Roman" w:hAnsi="Times New Roman"/>
          <w:sz w:val="20"/>
          <w:szCs w:val="20"/>
        </w:rPr>
        <w:t>ow mobility criterion</w:t>
      </w:r>
      <w:r w:rsidR="001F7EF9" w:rsidRPr="00965289">
        <w:rPr>
          <w:rFonts w:ascii="Times New Roman" w:eastAsiaTheme="minorEastAsia" w:hAnsi="Times New Roman"/>
          <w:sz w:val="20"/>
          <w:szCs w:val="20"/>
        </w:rPr>
        <w:t xml:space="preserve"> </w:t>
      </w:r>
      <w:r w:rsidR="001F7EF9" w:rsidRPr="00965289">
        <w:rPr>
          <w:rFonts w:ascii="Times New Roman" w:hAnsi="Times New Roman"/>
          <w:sz w:val="20"/>
          <w:szCs w:val="20"/>
        </w:rPr>
        <w:t xml:space="preserve">for </w:t>
      </w:r>
      <w:r w:rsidR="00804B09" w:rsidRPr="00965289">
        <w:rPr>
          <w:rFonts w:ascii="Times New Roman" w:eastAsiaTheme="minorEastAsia" w:hAnsi="Times New Roman"/>
          <w:sz w:val="20"/>
          <w:szCs w:val="20"/>
        </w:rPr>
        <w:t>Rel-19</w:t>
      </w:r>
      <w:r w:rsidR="00BA1C48" w:rsidRPr="00965289">
        <w:rPr>
          <w:rFonts w:ascii="Times New Roman" w:hAnsi="Times New Roman"/>
          <w:sz w:val="20"/>
          <w:szCs w:val="20"/>
        </w:rPr>
        <w:t xml:space="preserve"> </w:t>
      </w:r>
      <w:r w:rsidR="001F7EF9" w:rsidRPr="00965289">
        <w:rPr>
          <w:rFonts w:ascii="Times New Roman" w:hAnsi="Times New Roman"/>
          <w:sz w:val="20"/>
          <w:szCs w:val="20"/>
        </w:rPr>
        <w:t>RRM relaxation/offloading should be mandatory</w:t>
      </w:r>
      <w:bookmarkEnd w:id="5"/>
      <w:r w:rsidR="0085330B" w:rsidRPr="00965289">
        <w:rPr>
          <w:rFonts w:ascii="Times New Roman" w:eastAsiaTheme="minorEastAsia" w:hAnsi="Times New Roman"/>
          <w:sz w:val="20"/>
          <w:szCs w:val="20"/>
        </w:rPr>
        <w:t>.</w:t>
      </w:r>
    </w:p>
    <w:p w14:paraId="0E7619AE" w14:textId="60069F79" w:rsidR="001F7EF9" w:rsidRDefault="00E0635E" w:rsidP="0085330B">
      <w:pPr>
        <w:adjustRightInd w:val="0"/>
        <w:spacing w:after="120"/>
        <w:jc w:val="both"/>
        <w:rPr>
          <w:rFonts w:eastAsia="等线"/>
          <w:b/>
          <w:bCs/>
          <w:szCs w:val="20"/>
          <w:lang w:eastAsia="zh-CN"/>
        </w:rPr>
      </w:pPr>
      <w:r>
        <w:rPr>
          <w:rFonts w:eastAsia="等线"/>
          <w:b/>
          <w:bCs/>
          <w:szCs w:val="20"/>
          <w:lang w:eastAsia="zh-CN"/>
        </w:rPr>
        <w:t>Proposal 1:</w:t>
      </w:r>
      <w:r w:rsidRPr="00E0635E">
        <w:rPr>
          <w:rFonts w:eastAsia="等线"/>
          <w:b/>
          <w:bCs/>
          <w:szCs w:val="20"/>
          <w:lang w:eastAsia="zh-CN"/>
        </w:rPr>
        <w:t xml:space="preserve"> RAN2 to discuss whether</w:t>
      </w:r>
      <w:r w:rsidR="004F1DF3">
        <w:rPr>
          <w:rFonts w:eastAsia="等线" w:hint="eastAsia"/>
          <w:b/>
          <w:bCs/>
          <w:szCs w:val="20"/>
          <w:lang w:eastAsia="zh-CN"/>
        </w:rPr>
        <w:t>/</w:t>
      </w:r>
      <w:r w:rsidRPr="00E0635E">
        <w:rPr>
          <w:rFonts w:eastAsia="等线"/>
          <w:b/>
          <w:bCs/>
          <w:szCs w:val="20"/>
          <w:lang w:eastAsia="zh-CN"/>
        </w:rPr>
        <w:t>how to support low mobility criteri</w:t>
      </w:r>
      <w:r w:rsidR="00E956B8">
        <w:rPr>
          <w:rFonts w:eastAsia="等线"/>
          <w:b/>
          <w:bCs/>
          <w:szCs w:val="20"/>
          <w:lang w:eastAsia="zh-CN"/>
        </w:rPr>
        <w:t>on for</w:t>
      </w:r>
      <w:r w:rsidR="00526106" w:rsidRPr="00526106">
        <w:rPr>
          <w:rFonts w:eastAsia="等线"/>
          <w:b/>
          <w:bCs/>
          <w:szCs w:val="20"/>
          <w:lang w:eastAsia="zh-CN"/>
        </w:rPr>
        <w:t xml:space="preserve"> </w:t>
      </w:r>
      <w:r w:rsidR="00526106" w:rsidRPr="0085330B">
        <w:rPr>
          <w:rFonts w:eastAsia="等线"/>
          <w:b/>
          <w:bCs/>
          <w:szCs w:val="20"/>
          <w:lang w:eastAsia="zh-CN"/>
        </w:rPr>
        <w:t>Rel-19 RRM relaxation/offloadin</w:t>
      </w:r>
      <w:r w:rsidR="00526106">
        <w:rPr>
          <w:rFonts w:eastAsia="等线"/>
          <w:b/>
          <w:bCs/>
          <w:szCs w:val="20"/>
          <w:lang w:eastAsia="zh-CN"/>
        </w:rPr>
        <w:t>g</w:t>
      </w:r>
      <w:r w:rsidRPr="00E0635E">
        <w:rPr>
          <w:rFonts w:eastAsia="等线"/>
          <w:b/>
          <w:bCs/>
          <w:szCs w:val="20"/>
          <w:lang w:eastAsia="zh-CN"/>
        </w:rPr>
        <w:t>, including</w:t>
      </w:r>
      <w:r w:rsidR="00813B47">
        <w:rPr>
          <w:rFonts w:eastAsia="等线" w:hint="eastAsia"/>
          <w:b/>
          <w:bCs/>
          <w:szCs w:val="20"/>
          <w:lang w:eastAsia="zh-CN"/>
        </w:rPr>
        <w:t>:</w:t>
      </w:r>
    </w:p>
    <w:p w14:paraId="15A97CB8" w14:textId="064A065F" w:rsidR="0085330B" w:rsidRPr="0085330B" w:rsidRDefault="0085330B" w:rsidP="0085330B">
      <w:pPr>
        <w:adjustRightInd w:val="0"/>
        <w:spacing w:after="120"/>
        <w:ind w:leftChars="200" w:left="400"/>
        <w:jc w:val="both"/>
        <w:rPr>
          <w:rFonts w:eastAsia="等线"/>
          <w:b/>
          <w:bCs/>
          <w:szCs w:val="20"/>
          <w:lang w:eastAsia="zh-CN"/>
        </w:rPr>
      </w:pPr>
      <w:r w:rsidRPr="0085330B">
        <w:rPr>
          <w:rFonts w:eastAsia="等线"/>
          <w:b/>
          <w:bCs/>
          <w:szCs w:val="20"/>
          <w:lang w:eastAsia="zh-CN"/>
        </w:rPr>
        <w:t>Direction 1: Do not introduce low mobility criterion;</w:t>
      </w:r>
    </w:p>
    <w:p w14:paraId="22226248" w14:textId="23BA6C6B" w:rsidR="0085330B" w:rsidRPr="0085330B" w:rsidRDefault="0085330B" w:rsidP="0085330B">
      <w:pPr>
        <w:adjustRightInd w:val="0"/>
        <w:spacing w:after="120"/>
        <w:ind w:leftChars="200" w:left="400"/>
        <w:jc w:val="both"/>
        <w:rPr>
          <w:rFonts w:eastAsia="等线"/>
          <w:b/>
          <w:bCs/>
          <w:szCs w:val="20"/>
          <w:lang w:eastAsia="zh-CN"/>
        </w:rPr>
      </w:pPr>
      <w:r w:rsidRPr="0085330B">
        <w:rPr>
          <w:rFonts w:eastAsia="等线"/>
          <w:b/>
          <w:bCs/>
          <w:szCs w:val="20"/>
          <w:lang w:eastAsia="zh-CN"/>
        </w:rPr>
        <w:t xml:space="preserve">Direction 2: Introduce </w:t>
      </w:r>
      <w:bookmarkStart w:id="6" w:name="_Hlk220348840"/>
      <w:r w:rsidRPr="0085330B">
        <w:rPr>
          <w:rFonts w:eastAsia="等线"/>
          <w:b/>
          <w:bCs/>
          <w:szCs w:val="20"/>
          <w:lang w:eastAsia="zh-CN"/>
        </w:rPr>
        <w:t>low mobility criterion</w:t>
      </w:r>
      <w:bookmarkEnd w:id="6"/>
      <w:r w:rsidRPr="0085330B">
        <w:rPr>
          <w:rFonts w:eastAsia="等线"/>
          <w:b/>
          <w:bCs/>
          <w:szCs w:val="20"/>
          <w:lang w:eastAsia="zh-CN"/>
        </w:rPr>
        <w:t xml:space="preserve">, and the capability for UE </w:t>
      </w:r>
      <w:r w:rsidR="0089719C" w:rsidRPr="0089719C">
        <w:rPr>
          <w:rFonts w:eastAsia="等线"/>
          <w:b/>
          <w:bCs/>
          <w:szCs w:val="20"/>
          <w:lang w:eastAsia="zh-CN"/>
        </w:rPr>
        <w:t xml:space="preserve">supporting </w:t>
      </w:r>
      <w:r w:rsidR="00CC2ED6">
        <w:rPr>
          <w:rFonts w:eastAsia="等线" w:hint="eastAsia"/>
          <w:b/>
          <w:bCs/>
          <w:szCs w:val="20"/>
          <w:lang w:eastAsia="zh-CN"/>
        </w:rPr>
        <w:t>l</w:t>
      </w:r>
      <w:r w:rsidRPr="0085330B">
        <w:rPr>
          <w:rFonts w:eastAsia="等线"/>
          <w:b/>
          <w:bCs/>
          <w:szCs w:val="20"/>
          <w:lang w:eastAsia="zh-CN"/>
        </w:rPr>
        <w:t xml:space="preserve">ow mobility criterion </w:t>
      </w:r>
      <w:r w:rsidR="00EA1CD4">
        <w:rPr>
          <w:rFonts w:eastAsia="等线"/>
          <w:b/>
          <w:bCs/>
          <w:szCs w:val="20"/>
          <w:lang w:eastAsia="zh-CN"/>
        </w:rPr>
        <w:t xml:space="preserve">is </w:t>
      </w:r>
      <w:r w:rsidRPr="0085330B">
        <w:rPr>
          <w:rFonts w:eastAsia="等线"/>
          <w:b/>
          <w:bCs/>
          <w:szCs w:val="20"/>
          <w:lang w:eastAsia="zh-CN"/>
        </w:rPr>
        <w:t>optional</w:t>
      </w:r>
      <w:r w:rsidR="00526106">
        <w:rPr>
          <w:rFonts w:eastAsia="等线"/>
          <w:b/>
          <w:bCs/>
          <w:szCs w:val="20"/>
          <w:lang w:eastAsia="zh-CN"/>
        </w:rPr>
        <w:t xml:space="preserve"> if the UE supports Rel-19 RRM relaxation/offloading</w:t>
      </w:r>
      <w:r w:rsidRPr="0085330B">
        <w:rPr>
          <w:rFonts w:eastAsia="等线"/>
          <w:b/>
          <w:bCs/>
          <w:szCs w:val="20"/>
          <w:lang w:eastAsia="zh-CN"/>
        </w:rPr>
        <w:t>;</w:t>
      </w:r>
    </w:p>
    <w:p w14:paraId="50250F55" w14:textId="4EE2F4EF" w:rsidR="00813B47" w:rsidRDefault="0085330B" w:rsidP="0085330B">
      <w:pPr>
        <w:adjustRightInd w:val="0"/>
        <w:spacing w:after="120"/>
        <w:ind w:leftChars="200" w:left="400"/>
        <w:jc w:val="both"/>
        <w:rPr>
          <w:rFonts w:eastAsia="等线"/>
          <w:b/>
          <w:bCs/>
          <w:szCs w:val="20"/>
          <w:lang w:eastAsia="zh-CN"/>
        </w:rPr>
      </w:pPr>
      <w:r w:rsidRPr="0085330B">
        <w:rPr>
          <w:rFonts w:eastAsia="等线"/>
          <w:b/>
          <w:bCs/>
          <w:szCs w:val="20"/>
          <w:lang w:eastAsia="zh-CN"/>
        </w:rPr>
        <w:t xml:space="preserve">Direction 3: Introduce low mobility criterion, and the capability for UE </w:t>
      </w:r>
      <w:r w:rsidR="0089719C" w:rsidRPr="0089719C">
        <w:rPr>
          <w:rFonts w:eastAsia="等线"/>
          <w:b/>
          <w:bCs/>
          <w:szCs w:val="20"/>
          <w:lang w:eastAsia="zh-CN"/>
        </w:rPr>
        <w:t xml:space="preserve">supporting </w:t>
      </w:r>
      <w:r w:rsidR="00CC2ED6">
        <w:rPr>
          <w:rFonts w:eastAsia="等线" w:hint="eastAsia"/>
          <w:b/>
          <w:bCs/>
          <w:szCs w:val="20"/>
          <w:lang w:eastAsia="zh-CN"/>
        </w:rPr>
        <w:t>l</w:t>
      </w:r>
      <w:r w:rsidRPr="0085330B">
        <w:rPr>
          <w:rFonts w:eastAsia="等线"/>
          <w:b/>
          <w:bCs/>
          <w:szCs w:val="20"/>
          <w:lang w:eastAsia="zh-CN"/>
        </w:rPr>
        <w:t xml:space="preserve">ow mobility criterion </w:t>
      </w:r>
      <w:r w:rsidR="005C359B">
        <w:rPr>
          <w:rFonts w:eastAsia="等线"/>
          <w:b/>
          <w:bCs/>
          <w:szCs w:val="20"/>
          <w:lang w:eastAsia="zh-CN"/>
        </w:rPr>
        <w:t>is</w:t>
      </w:r>
      <w:r w:rsidRPr="0085330B">
        <w:rPr>
          <w:rFonts w:eastAsia="等线"/>
          <w:b/>
          <w:bCs/>
          <w:szCs w:val="20"/>
          <w:lang w:eastAsia="zh-CN"/>
        </w:rPr>
        <w:t xml:space="preserve"> mandatory</w:t>
      </w:r>
      <w:r w:rsidR="005C359B" w:rsidRPr="005C359B">
        <w:rPr>
          <w:rFonts w:eastAsia="等线"/>
          <w:b/>
          <w:bCs/>
          <w:szCs w:val="20"/>
          <w:lang w:eastAsia="zh-CN"/>
        </w:rPr>
        <w:t xml:space="preserve"> </w:t>
      </w:r>
      <w:r w:rsidR="005C359B">
        <w:rPr>
          <w:rFonts w:eastAsia="等线"/>
          <w:b/>
          <w:bCs/>
          <w:szCs w:val="20"/>
          <w:lang w:eastAsia="zh-CN"/>
        </w:rPr>
        <w:t>if the UE supports Rel-19 RRM relaxation/offloading</w:t>
      </w:r>
      <w:r>
        <w:rPr>
          <w:rFonts w:eastAsia="等线" w:hint="eastAsia"/>
          <w:b/>
          <w:bCs/>
          <w:szCs w:val="20"/>
          <w:lang w:eastAsia="zh-CN"/>
        </w:rPr>
        <w:t>.</w:t>
      </w:r>
    </w:p>
    <w:p w14:paraId="28B412EE" w14:textId="529AA18D" w:rsidR="003322F9" w:rsidRPr="00C40DD2" w:rsidRDefault="003322F9" w:rsidP="002E0850">
      <w:pPr>
        <w:pStyle w:val="afa"/>
        <w:keepNext/>
        <w:keepLines/>
        <w:numPr>
          <w:ilvl w:val="1"/>
          <w:numId w:val="81"/>
        </w:numPr>
        <w:spacing w:before="180" w:after="180" w:line="259" w:lineRule="auto"/>
        <w:ind w:firstLineChars="0"/>
        <w:outlineLvl w:val="1"/>
        <w:rPr>
          <w:rFonts w:ascii="Arial" w:hAnsi="Arial"/>
          <w:sz w:val="32"/>
          <w:szCs w:val="20"/>
        </w:rPr>
      </w:pPr>
      <w:r>
        <w:rPr>
          <w:rFonts w:ascii="Arial" w:hAnsi="Arial"/>
          <w:sz w:val="32"/>
          <w:szCs w:val="20"/>
        </w:rPr>
        <w:lastRenderedPageBreak/>
        <w:t>No RAN4 impact</w:t>
      </w:r>
    </w:p>
    <w:p w14:paraId="6306FF1C" w14:textId="665D2933" w:rsidR="00D3330A" w:rsidRPr="00844016" w:rsidRDefault="00D3330A" w:rsidP="002B7F43">
      <w:pPr>
        <w:adjustRightInd w:val="0"/>
        <w:spacing w:after="120"/>
        <w:jc w:val="both"/>
        <w:rPr>
          <w:rFonts w:eastAsia="等线"/>
          <w:szCs w:val="20"/>
          <w:lang w:eastAsia="zh-CN"/>
        </w:rPr>
      </w:pPr>
      <w:r w:rsidRPr="00D3330A">
        <w:rPr>
          <w:rFonts w:eastAsia="等线"/>
          <w:szCs w:val="20"/>
          <w:lang w:eastAsia="zh-CN"/>
        </w:rPr>
        <w:t xml:space="preserve">If </w:t>
      </w:r>
      <w:r w:rsidR="00C159B4" w:rsidRPr="00C159B4">
        <w:rPr>
          <w:rFonts w:eastAsia="等线"/>
          <w:szCs w:val="20"/>
          <w:lang w:eastAsia="zh-CN"/>
        </w:rPr>
        <w:t xml:space="preserve">low mobility criterion for Rel-19 RRM relaxation/offloading </w:t>
      </w:r>
      <w:r w:rsidR="00C159B4">
        <w:rPr>
          <w:rFonts w:eastAsia="等线"/>
          <w:szCs w:val="20"/>
          <w:lang w:eastAsia="zh-CN"/>
        </w:rPr>
        <w:t>is introduced</w:t>
      </w:r>
      <w:r w:rsidR="00BD5D43" w:rsidRPr="009A2D6D">
        <w:rPr>
          <w:rFonts w:eastAsia="等线"/>
          <w:szCs w:val="20"/>
          <w:lang w:eastAsia="zh-CN"/>
        </w:rPr>
        <w:t>, it is expected to have no impact on RAN4 (i.e., no new requirements or test cases are needed)</w:t>
      </w:r>
      <w:r w:rsidR="006C0CEB">
        <w:rPr>
          <w:rFonts w:eastAsia="等线"/>
          <w:szCs w:val="20"/>
          <w:lang w:eastAsia="zh-CN"/>
        </w:rPr>
        <w:t>. Otherwise, RAN4 needs to discuss</w:t>
      </w:r>
      <w:r w:rsidR="00B75333">
        <w:rPr>
          <w:rFonts w:eastAsia="等线" w:hint="eastAsia"/>
          <w:szCs w:val="20"/>
          <w:lang w:eastAsia="zh-CN"/>
        </w:rPr>
        <w:t xml:space="preserve"> the relaxation </w:t>
      </w:r>
      <w:r w:rsidR="00A57A7B" w:rsidRPr="00A57A7B">
        <w:rPr>
          <w:rFonts w:eastAsia="等线"/>
          <w:szCs w:val="20"/>
          <w:lang w:eastAsia="zh-CN"/>
        </w:rPr>
        <w:t>factors</w:t>
      </w:r>
      <w:r w:rsidR="00B75333">
        <w:rPr>
          <w:rFonts w:eastAsia="等线" w:hint="eastAsia"/>
          <w:szCs w:val="20"/>
          <w:lang w:eastAsia="zh-CN"/>
        </w:rPr>
        <w:t xml:space="preserve">, the requirements </w:t>
      </w:r>
      <w:r w:rsidR="00B75333" w:rsidRPr="00B75333">
        <w:rPr>
          <w:rFonts w:eastAsia="等线"/>
          <w:szCs w:val="20"/>
          <w:lang w:eastAsia="zh-CN"/>
        </w:rPr>
        <w:t xml:space="preserve">with or without </w:t>
      </w:r>
      <w:r w:rsidR="00943415">
        <w:rPr>
          <w:rFonts w:eastAsia="等线" w:hint="eastAsia"/>
          <w:szCs w:val="20"/>
          <w:lang w:eastAsia="zh-CN"/>
        </w:rPr>
        <w:t xml:space="preserve">the </w:t>
      </w:r>
      <w:r w:rsidR="00C32779" w:rsidRPr="000B5967">
        <w:rPr>
          <w:rFonts w:eastAsia="宋体"/>
          <w:noProof/>
          <w:lang w:eastAsia="zh-CN"/>
        </w:rPr>
        <w:t xml:space="preserve">current criteria for </w:t>
      </w:r>
      <w:r w:rsidR="00C32779" w:rsidRPr="00714D55">
        <w:rPr>
          <w:rFonts w:eastAsiaTheme="minorEastAsia"/>
          <w:szCs w:val="20"/>
          <w:lang w:eastAsia="zh-CN"/>
        </w:rPr>
        <w:t>Rel-</w:t>
      </w:r>
      <w:r w:rsidR="00C32779">
        <w:rPr>
          <w:rFonts w:eastAsia="宋体" w:hint="eastAsia"/>
          <w:noProof/>
          <w:lang w:eastAsia="zh-CN"/>
        </w:rPr>
        <w:t xml:space="preserve">19 </w:t>
      </w:r>
      <w:r w:rsidR="00C32779" w:rsidRPr="000B5967">
        <w:rPr>
          <w:rFonts w:eastAsia="宋体"/>
          <w:noProof/>
          <w:lang w:eastAsia="zh-CN"/>
        </w:rPr>
        <w:t>RRM relaxation/offloading</w:t>
      </w:r>
      <w:r w:rsidRPr="00D3330A">
        <w:rPr>
          <w:rFonts w:eastAsia="等线"/>
          <w:szCs w:val="20"/>
          <w:lang w:eastAsia="zh-CN"/>
        </w:rPr>
        <w:t>.</w:t>
      </w:r>
      <w:r w:rsidR="009A2D6D">
        <w:rPr>
          <w:rFonts w:eastAsia="等线" w:hint="eastAsia"/>
          <w:szCs w:val="20"/>
          <w:lang w:eastAsia="zh-CN"/>
        </w:rPr>
        <w:t xml:space="preserve"> </w:t>
      </w:r>
      <w:r w:rsidR="006C0CEB">
        <w:rPr>
          <w:rFonts w:eastAsia="等线"/>
          <w:szCs w:val="20"/>
          <w:lang w:eastAsia="zh-CN"/>
        </w:rPr>
        <w:t>It</w:t>
      </w:r>
      <w:r w:rsidR="00B75333" w:rsidRPr="00B75333">
        <w:rPr>
          <w:rFonts w:eastAsia="等线"/>
          <w:szCs w:val="20"/>
          <w:lang w:eastAsia="zh-CN"/>
        </w:rPr>
        <w:t xml:space="preserve"> will </w:t>
      </w:r>
      <w:r w:rsidR="00F52B49">
        <w:rPr>
          <w:rFonts w:eastAsia="等线"/>
          <w:szCs w:val="20"/>
          <w:lang w:eastAsia="zh-CN"/>
        </w:rPr>
        <w:t>introduce</w:t>
      </w:r>
      <w:r w:rsidR="00F52B49" w:rsidRPr="00B75333">
        <w:rPr>
          <w:rFonts w:eastAsia="等线"/>
          <w:szCs w:val="20"/>
          <w:lang w:eastAsia="zh-CN"/>
        </w:rPr>
        <w:t xml:space="preserve"> </w:t>
      </w:r>
      <w:r w:rsidR="00B75333" w:rsidRPr="00B75333">
        <w:rPr>
          <w:rFonts w:eastAsia="等线"/>
          <w:szCs w:val="20"/>
          <w:lang w:eastAsia="zh-CN"/>
        </w:rPr>
        <w:t xml:space="preserve">a significant amount of </w:t>
      </w:r>
      <w:r w:rsidR="00B75333">
        <w:rPr>
          <w:rFonts w:eastAsia="等线" w:hint="eastAsia"/>
          <w:szCs w:val="20"/>
          <w:lang w:eastAsia="zh-CN"/>
        </w:rPr>
        <w:t xml:space="preserve">RAN4 </w:t>
      </w:r>
      <w:r w:rsidR="00B75333" w:rsidRPr="00B75333">
        <w:rPr>
          <w:rFonts w:eastAsia="等线"/>
          <w:szCs w:val="20"/>
          <w:lang w:eastAsia="zh-CN"/>
        </w:rPr>
        <w:t>work</w:t>
      </w:r>
      <w:r w:rsidR="00B75333">
        <w:rPr>
          <w:rFonts w:eastAsia="等线" w:hint="eastAsia"/>
          <w:szCs w:val="20"/>
          <w:lang w:eastAsia="zh-CN"/>
        </w:rPr>
        <w:t xml:space="preserve">. </w:t>
      </w:r>
      <w:r w:rsidR="007C0A99" w:rsidRPr="007C0A99">
        <w:rPr>
          <w:rFonts w:eastAsia="等线"/>
          <w:szCs w:val="20"/>
          <w:lang w:eastAsia="zh-CN"/>
        </w:rPr>
        <w:t xml:space="preserve">Considering the WID </w:t>
      </w:r>
      <w:r w:rsidR="006C0CEB">
        <w:rPr>
          <w:rFonts w:eastAsia="等线"/>
          <w:szCs w:val="20"/>
          <w:lang w:eastAsia="zh-CN"/>
        </w:rPr>
        <w:t>has</w:t>
      </w:r>
      <w:r w:rsidR="006C0CEB" w:rsidRPr="007C0A99">
        <w:rPr>
          <w:rFonts w:eastAsia="等线"/>
          <w:szCs w:val="20"/>
          <w:lang w:eastAsia="zh-CN"/>
        </w:rPr>
        <w:t xml:space="preserve"> </w:t>
      </w:r>
      <w:r w:rsidR="007C0A99" w:rsidRPr="007C0A99">
        <w:rPr>
          <w:rFonts w:eastAsia="等线"/>
          <w:szCs w:val="20"/>
          <w:lang w:eastAsia="zh-CN"/>
        </w:rPr>
        <w:t>closed</w:t>
      </w:r>
      <w:r w:rsidR="00844016">
        <w:rPr>
          <w:rFonts w:eastAsia="等线" w:hint="eastAsia"/>
          <w:szCs w:val="20"/>
          <w:lang w:eastAsia="zh-CN"/>
        </w:rPr>
        <w:t xml:space="preserve">, </w:t>
      </w:r>
      <w:r w:rsidR="00471B49">
        <w:rPr>
          <w:rFonts w:eastAsia="等线" w:hint="eastAsia"/>
          <w:szCs w:val="20"/>
          <w:lang w:eastAsia="zh-CN"/>
        </w:rPr>
        <w:t xml:space="preserve">the design of </w:t>
      </w:r>
      <w:r w:rsidR="00D162D2" w:rsidRPr="00844016">
        <w:rPr>
          <w:rFonts w:eastAsia="等线"/>
          <w:szCs w:val="20"/>
          <w:lang w:eastAsia="zh-CN"/>
        </w:rPr>
        <w:t xml:space="preserve">low mobility criterion </w:t>
      </w:r>
      <w:r w:rsidR="00F52B49">
        <w:rPr>
          <w:rFonts w:eastAsia="等线"/>
          <w:szCs w:val="20"/>
          <w:lang w:eastAsia="zh-CN"/>
        </w:rPr>
        <w:t>should</w:t>
      </w:r>
      <w:r w:rsidR="00F52B49">
        <w:rPr>
          <w:rFonts w:eastAsia="等线" w:hint="eastAsia"/>
          <w:szCs w:val="20"/>
          <w:lang w:eastAsia="zh-CN"/>
        </w:rPr>
        <w:t xml:space="preserve"> </w:t>
      </w:r>
      <w:r w:rsidR="00D162D2">
        <w:rPr>
          <w:rFonts w:eastAsia="等线" w:hint="eastAsia"/>
          <w:szCs w:val="20"/>
          <w:lang w:eastAsia="zh-CN"/>
        </w:rPr>
        <w:t xml:space="preserve">reuse the requirements and </w:t>
      </w:r>
      <w:r w:rsidR="00D162D2" w:rsidRPr="00844016">
        <w:rPr>
          <w:rFonts w:eastAsia="等线"/>
          <w:szCs w:val="20"/>
          <w:lang w:eastAsia="zh-CN"/>
        </w:rPr>
        <w:t>test case</w:t>
      </w:r>
      <w:r w:rsidR="00D162D2">
        <w:rPr>
          <w:rFonts w:eastAsia="等线" w:hint="eastAsia"/>
          <w:szCs w:val="20"/>
          <w:lang w:eastAsia="zh-CN"/>
        </w:rPr>
        <w:t>s</w:t>
      </w:r>
      <w:r w:rsidR="00D162D2" w:rsidRPr="00844016">
        <w:rPr>
          <w:rFonts w:eastAsia="等线" w:hint="eastAsia"/>
          <w:szCs w:val="20"/>
          <w:lang w:eastAsia="zh-CN"/>
        </w:rPr>
        <w:t xml:space="preserve"> </w:t>
      </w:r>
      <w:r w:rsidR="00D162D2">
        <w:rPr>
          <w:rFonts w:eastAsia="等线" w:hint="eastAsia"/>
          <w:szCs w:val="20"/>
          <w:lang w:eastAsia="zh-CN"/>
        </w:rPr>
        <w:t xml:space="preserve">of </w:t>
      </w:r>
      <w:r w:rsidR="00601980">
        <w:rPr>
          <w:rFonts w:eastAsia="等线" w:hint="eastAsia"/>
          <w:szCs w:val="20"/>
          <w:lang w:eastAsia="zh-CN"/>
        </w:rPr>
        <w:t xml:space="preserve">the </w:t>
      </w:r>
      <w:r w:rsidR="00C32779" w:rsidRPr="000B5967">
        <w:rPr>
          <w:rFonts w:eastAsia="宋体"/>
          <w:noProof/>
          <w:lang w:eastAsia="zh-CN"/>
        </w:rPr>
        <w:t xml:space="preserve">current criteria for </w:t>
      </w:r>
      <w:r w:rsidR="00C32779" w:rsidRPr="00714D55">
        <w:rPr>
          <w:rFonts w:eastAsiaTheme="minorEastAsia"/>
          <w:szCs w:val="20"/>
          <w:lang w:eastAsia="zh-CN"/>
        </w:rPr>
        <w:t>Rel-</w:t>
      </w:r>
      <w:r w:rsidR="00C32779">
        <w:rPr>
          <w:rFonts w:eastAsia="宋体" w:hint="eastAsia"/>
          <w:noProof/>
          <w:lang w:eastAsia="zh-CN"/>
        </w:rPr>
        <w:t xml:space="preserve">19 </w:t>
      </w:r>
      <w:r w:rsidR="00C32779" w:rsidRPr="000B5967">
        <w:rPr>
          <w:rFonts w:eastAsia="宋体"/>
          <w:noProof/>
          <w:lang w:eastAsia="zh-CN"/>
        </w:rPr>
        <w:t>RRM relaxation/offloading</w:t>
      </w:r>
      <w:r w:rsidR="00F52B49">
        <w:rPr>
          <w:rFonts w:eastAsia="宋体"/>
          <w:noProof/>
          <w:lang w:eastAsia="zh-CN"/>
        </w:rPr>
        <w:t>, i.e. not at cell edge</w:t>
      </w:r>
      <w:r w:rsidR="00D162D2">
        <w:rPr>
          <w:rFonts w:eastAsia="等线" w:hint="eastAsia"/>
          <w:szCs w:val="20"/>
          <w:lang w:eastAsia="zh-CN"/>
        </w:rPr>
        <w:t>.</w:t>
      </w:r>
      <w:r w:rsidR="00D162D2" w:rsidRPr="00D162D2">
        <w:t xml:space="preserve"> </w:t>
      </w:r>
      <w:r w:rsidR="0029175E">
        <w:t xml:space="preserve">The only difference is: in case network configures low </w:t>
      </w:r>
      <w:proofErr w:type="gramStart"/>
      <w:r w:rsidR="0029175E">
        <w:t>mobility</w:t>
      </w:r>
      <w:proofErr w:type="gramEnd"/>
      <w:r w:rsidR="0029175E">
        <w:t xml:space="preserve"> criterion and UE supports it, UE may perform RRM relaxation/offloading when both low mobility and not-at-cell-edge are fulfilled. The same relaxed RRM requirements and test case</w:t>
      </w:r>
      <w:r w:rsidR="000E110D" w:rsidRPr="0077096D">
        <w:rPr>
          <w:rFonts w:eastAsiaTheme="minorEastAsia"/>
          <w:lang w:eastAsia="zh-CN"/>
        </w:rPr>
        <w:t>s</w:t>
      </w:r>
      <w:r w:rsidR="0029175E">
        <w:t xml:space="preserve"> for the case only configured with not-at-cell-edge is reused. </w:t>
      </w:r>
    </w:p>
    <w:p w14:paraId="38EB8B57" w14:textId="46CB4881" w:rsidR="00264FB3" w:rsidRDefault="00264FB3" w:rsidP="002B7F43">
      <w:pPr>
        <w:adjustRightInd w:val="0"/>
        <w:spacing w:after="120"/>
        <w:jc w:val="both"/>
        <w:rPr>
          <w:rFonts w:eastAsia="等线"/>
          <w:b/>
          <w:bCs/>
          <w:szCs w:val="20"/>
          <w:lang w:eastAsia="zh-CN"/>
        </w:rPr>
      </w:pPr>
      <w:r>
        <w:rPr>
          <w:rFonts w:eastAsia="等线"/>
          <w:b/>
          <w:bCs/>
          <w:szCs w:val="20"/>
          <w:lang w:eastAsia="zh-CN"/>
        </w:rPr>
        <w:t>Proposal</w:t>
      </w:r>
      <w:r w:rsidR="00AA1CED">
        <w:rPr>
          <w:rFonts w:eastAsia="等线"/>
          <w:b/>
          <w:bCs/>
          <w:szCs w:val="20"/>
          <w:lang w:eastAsia="zh-CN"/>
        </w:rPr>
        <w:t xml:space="preserve"> 2</w:t>
      </w:r>
      <w:r w:rsidRPr="00BA5291">
        <w:rPr>
          <w:rFonts w:eastAsia="等线"/>
          <w:b/>
          <w:bCs/>
          <w:szCs w:val="20"/>
          <w:lang w:eastAsia="zh-CN"/>
        </w:rPr>
        <w:t>:</w:t>
      </w:r>
      <w:bookmarkStart w:id="7" w:name="_Hlk220351562"/>
      <w:r>
        <w:rPr>
          <w:rFonts w:eastAsia="等线" w:hint="eastAsia"/>
          <w:b/>
          <w:bCs/>
          <w:szCs w:val="20"/>
          <w:lang w:eastAsia="zh-CN"/>
        </w:rPr>
        <w:t xml:space="preserve"> </w:t>
      </w:r>
      <w:r w:rsidR="00AE46ED">
        <w:rPr>
          <w:rFonts w:eastAsia="等线"/>
          <w:b/>
          <w:bCs/>
          <w:szCs w:val="20"/>
          <w:lang w:eastAsia="zh-CN"/>
        </w:rPr>
        <w:t xml:space="preserve">RAN2 confirms there is no </w:t>
      </w:r>
      <w:r w:rsidR="00C159B4" w:rsidRPr="00C159B4">
        <w:rPr>
          <w:rFonts w:eastAsia="等线"/>
          <w:b/>
          <w:bCs/>
          <w:szCs w:val="20"/>
          <w:lang w:eastAsia="zh-CN"/>
        </w:rPr>
        <w:t xml:space="preserve">impact on RAN4 </w:t>
      </w:r>
      <w:r w:rsidR="00AE46ED">
        <w:rPr>
          <w:rFonts w:eastAsia="等线"/>
          <w:b/>
          <w:bCs/>
          <w:szCs w:val="20"/>
          <w:lang w:eastAsia="zh-CN"/>
        </w:rPr>
        <w:t>for low mobility criterion, i</w:t>
      </w:r>
      <w:r w:rsidR="00C159B4" w:rsidRPr="00C159B4">
        <w:rPr>
          <w:rFonts w:eastAsia="等线"/>
          <w:b/>
          <w:bCs/>
          <w:szCs w:val="20"/>
          <w:lang w:eastAsia="zh-CN"/>
        </w:rPr>
        <w:t xml:space="preserve">.e., no new requirements or </w:t>
      </w:r>
      <w:r w:rsidR="00AE46ED">
        <w:rPr>
          <w:rFonts w:eastAsia="等线"/>
          <w:b/>
          <w:bCs/>
          <w:szCs w:val="20"/>
          <w:lang w:eastAsia="zh-CN"/>
        </w:rPr>
        <w:t xml:space="preserve">no new </w:t>
      </w:r>
      <w:r w:rsidR="00C159B4" w:rsidRPr="00C159B4">
        <w:rPr>
          <w:rFonts w:eastAsia="等线"/>
          <w:b/>
          <w:bCs/>
          <w:szCs w:val="20"/>
          <w:lang w:eastAsia="zh-CN"/>
        </w:rPr>
        <w:t>test cases</w:t>
      </w:r>
      <w:r w:rsidRPr="00264FB3">
        <w:rPr>
          <w:rFonts w:eastAsia="等线"/>
          <w:b/>
          <w:bCs/>
          <w:szCs w:val="20"/>
          <w:lang w:eastAsia="zh-CN"/>
        </w:rPr>
        <w:t>.</w:t>
      </w:r>
    </w:p>
    <w:bookmarkEnd w:id="7"/>
    <w:p w14:paraId="106D6F2E" w14:textId="77777777" w:rsidR="00F35328" w:rsidRPr="002269C7" w:rsidRDefault="00F614C6" w:rsidP="00472C7B">
      <w:pPr>
        <w:pStyle w:val="1"/>
        <w:keepLines/>
        <w:numPr>
          <w:ilvl w:val="0"/>
          <w:numId w:val="9"/>
        </w:numPr>
        <w:pBdr>
          <w:top w:val="single" w:sz="12" w:space="6"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2269C7">
        <w:rPr>
          <w:rFonts w:cs="Times New Roman"/>
          <w:b w:val="0"/>
          <w:bCs w:val="0"/>
          <w:kern w:val="0"/>
          <w:sz w:val="36"/>
          <w:szCs w:val="20"/>
          <w:lang w:eastAsia="en-GB"/>
        </w:rPr>
        <w:t>Conclusion</w:t>
      </w:r>
    </w:p>
    <w:p w14:paraId="1C79F009" w14:textId="1F026FCF" w:rsidR="00225B01" w:rsidRDefault="00F614C6" w:rsidP="005107E9">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w:t>
      </w:r>
      <w:bookmarkStart w:id="8" w:name="_Hlk210049220"/>
      <w:r w:rsidR="00792BC8">
        <w:rPr>
          <w:rFonts w:eastAsia="宋体"/>
          <w:lang w:eastAsia="zh-CN"/>
        </w:rPr>
        <w:t xml:space="preserve">open issues </w:t>
      </w:r>
      <w:bookmarkEnd w:id="8"/>
      <w:r w:rsidR="00373F2C" w:rsidRPr="00EA230D">
        <w:rPr>
          <w:rFonts w:eastAsiaTheme="minorEastAsia"/>
          <w:szCs w:val="20"/>
          <w:lang w:eastAsia="zh-CN"/>
        </w:rPr>
        <w:t xml:space="preserve">on </w:t>
      </w:r>
      <w:r w:rsidR="00373F2C" w:rsidRPr="00C85D33">
        <w:rPr>
          <w:rFonts w:eastAsiaTheme="minorEastAsia"/>
          <w:szCs w:val="20"/>
          <w:lang w:eastAsia="zh-CN"/>
        </w:rPr>
        <w:t>whether</w:t>
      </w:r>
      <w:r w:rsidR="00373F2C">
        <w:rPr>
          <w:rFonts w:eastAsiaTheme="minorEastAsia" w:hint="eastAsia"/>
          <w:szCs w:val="20"/>
          <w:lang w:eastAsia="zh-CN"/>
        </w:rPr>
        <w:t>/how</w:t>
      </w:r>
      <w:r w:rsidR="00373F2C" w:rsidRPr="00C85D33">
        <w:rPr>
          <w:rFonts w:eastAsiaTheme="minorEastAsia"/>
          <w:szCs w:val="20"/>
          <w:lang w:eastAsia="zh-CN"/>
        </w:rPr>
        <w:t xml:space="preserve"> </w:t>
      </w:r>
      <w:r w:rsidR="00373F2C">
        <w:rPr>
          <w:rFonts w:eastAsiaTheme="minorEastAsia" w:hint="eastAsia"/>
          <w:szCs w:val="20"/>
          <w:lang w:eastAsia="zh-CN"/>
        </w:rPr>
        <w:t>to introduce low mobility criterion</w:t>
      </w:r>
      <w:r w:rsidR="00373F2C" w:rsidRPr="00C85D33">
        <w:rPr>
          <w:rFonts w:eastAsiaTheme="minorEastAsia"/>
          <w:szCs w:val="20"/>
          <w:lang w:eastAsia="zh-CN"/>
        </w:rPr>
        <w:t xml:space="preserve"> </w:t>
      </w:r>
      <w:r w:rsidR="00373F2C">
        <w:rPr>
          <w:rFonts w:eastAsiaTheme="minorEastAsia" w:hint="eastAsia"/>
          <w:szCs w:val="20"/>
          <w:lang w:eastAsia="zh-CN"/>
        </w:rPr>
        <w:t xml:space="preserve">for </w:t>
      </w:r>
      <w:r w:rsidR="00373F2C" w:rsidRPr="00C85D33">
        <w:rPr>
          <w:rFonts w:eastAsiaTheme="minorEastAsia"/>
          <w:szCs w:val="20"/>
          <w:lang w:eastAsia="zh-CN"/>
        </w:rPr>
        <w:t>Rel-19 RRM relaxation/offloading</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Pr="002667AB">
        <w:rPr>
          <w:rFonts w:eastAsia="宋体"/>
          <w:lang w:eastAsia="zh-CN"/>
        </w:rPr>
        <w:t>proposals.</w:t>
      </w:r>
    </w:p>
    <w:p w14:paraId="1C1C191F" w14:textId="1BEE4BCB" w:rsidR="002269C7" w:rsidRPr="002269C7" w:rsidRDefault="002269C7" w:rsidP="002269C7">
      <w:pPr>
        <w:spacing w:after="120"/>
        <w:jc w:val="both"/>
        <w:rPr>
          <w:rFonts w:eastAsia="宋体"/>
          <w:i/>
          <w:iCs/>
          <w:color w:val="4472C4" w:themeColor="accent1"/>
          <w:u w:val="single"/>
          <w:lang w:eastAsia="zh-CN"/>
        </w:rPr>
      </w:pPr>
      <w:r w:rsidRPr="002269C7">
        <w:rPr>
          <w:rFonts w:eastAsia="宋体"/>
          <w:i/>
          <w:iCs/>
          <w:color w:val="4472C4" w:themeColor="accent1"/>
          <w:u w:val="single"/>
          <w:lang w:eastAsia="zh-CN"/>
        </w:rPr>
        <w:t>UE capability for low mobility criterion</w:t>
      </w:r>
    </w:p>
    <w:p w14:paraId="49FCDC7A" w14:textId="77777777" w:rsidR="008E57CC" w:rsidRDefault="008E57CC" w:rsidP="008E57CC">
      <w:pPr>
        <w:adjustRightInd w:val="0"/>
        <w:spacing w:after="120"/>
        <w:jc w:val="both"/>
        <w:rPr>
          <w:rFonts w:eastAsia="等线"/>
          <w:b/>
          <w:bCs/>
          <w:szCs w:val="20"/>
          <w:lang w:eastAsia="zh-CN"/>
        </w:rPr>
      </w:pPr>
      <w:r>
        <w:rPr>
          <w:rFonts w:eastAsia="等线"/>
          <w:b/>
          <w:bCs/>
          <w:szCs w:val="20"/>
          <w:lang w:eastAsia="zh-CN"/>
        </w:rPr>
        <w:t>Proposal 1:</w:t>
      </w:r>
      <w:r w:rsidRPr="00E0635E">
        <w:rPr>
          <w:rFonts w:eastAsia="等线"/>
          <w:b/>
          <w:bCs/>
          <w:szCs w:val="20"/>
          <w:lang w:eastAsia="zh-CN"/>
        </w:rPr>
        <w:t xml:space="preserve"> RAN2 to discuss whether</w:t>
      </w:r>
      <w:r>
        <w:rPr>
          <w:rFonts w:eastAsia="等线" w:hint="eastAsia"/>
          <w:b/>
          <w:bCs/>
          <w:szCs w:val="20"/>
          <w:lang w:eastAsia="zh-CN"/>
        </w:rPr>
        <w:t>/</w:t>
      </w:r>
      <w:r w:rsidRPr="00E0635E">
        <w:rPr>
          <w:rFonts w:eastAsia="等线"/>
          <w:b/>
          <w:bCs/>
          <w:szCs w:val="20"/>
          <w:lang w:eastAsia="zh-CN"/>
        </w:rPr>
        <w:t>how to support low mobility criteri</w:t>
      </w:r>
      <w:r>
        <w:rPr>
          <w:rFonts w:eastAsia="等线"/>
          <w:b/>
          <w:bCs/>
          <w:szCs w:val="20"/>
          <w:lang w:eastAsia="zh-CN"/>
        </w:rPr>
        <w:t>on for</w:t>
      </w:r>
      <w:r w:rsidRPr="00526106">
        <w:rPr>
          <w:rFonts w:eastAsia="等线"/>
          <w:b/>
          <w:bCs/>
          <w:szCs w:val="20"/>
          <w:lang w:eastAsia="zh-CN"/>
        </w:rPr>
        <w:t xml:space="preserve"> </w:t>
      </w:r>
      <w:r w:rsidRPr="0085330B">
        <w:rPr>
          <w:rFonts w:eastAsia="等线"/>
          <w:b/>
          <w:bCs/>
          <w:szCs w:val="20"/>
          <w:lang w:eastAsia="zh-CN"/>
        </w:rPr>
        <w:t>Rel-19 RRM relaxation/offloadin</w:t>
      </w:r>
      <w:r>
        <w:rPr>
          <w:rFonts w:eastAsia="等线"/>
          <w:b/>
          <w:bCs/>
          <w:szCs w:val="20"/>
          <w:lang w:eastAsia="zh-CN"/>
        </w:rPr>
        <w:t>g</w:t>
      </w:r>
      <w:r w:rsidRPr="00E0635E">
        <w:rPr>
          <w:rFonts w:eastAsia="等线"/>
          <w:b/>
          <w:bCs/>
          <w:szCs w:val="20"/>
          <w:lang w:eastAsia="zh-CN"/>
        </w:rPr>
        <w:t>, including</w:t>
      </w:r>
      <w:r>
        <w:rPr>
          <w:rFonts w:eastAsia="等线" w:hint="eastAsia"/>
          <w:b/>
          <w:bCs/>
          <w:szCs w:val="20"/>
          <w:lang w:eastAsia="zh-CN"/>
        </w:rPr>
        <w:t>:</w:t>
      </w:r>
    </w:p>
    <w:p w14:paraId="04A30D6A" w14:textId="77777777" w:rsidR="008E57CC" w:rsidRPr="0085330B" w:rsidRDefault="008E57CC" w:rsidP="008E57CC">
      <w:pPr>
        <w:adjustRightInd w:val="0"/>
        <w:spacing w:after="120"/>
        <w:ind w:leftChars="200" w:left="400"/>
        <w:jc w:val="both"/>
        <w:rPr>
          <w:rFonts w:eastAsia="等线"/>
          <w:b/>
          <w:bCs/>
          <w:szCs w:val="20"/>
          <w:lang w:eastAsia="zh-CN"/>
        </w:rPr>
      </w:pPr>
      <w:r w:rsidRPr="0085330B">
        <w:rPr>
          <w:rFonts w:eastAsia="等线"/>
          <w:b/>
          <w:bCs/>
          <w:szCs w:val="20"/>
          <w:lang w:eastAsia="zh-CN"/>
        </w:rPr>
        <w:t>Direction 1: Do not introduce low mobility criterion;</w:t>
      </w:r>
    </w:p>
    <w:p w14:paraId="7E464DDB" w14:textId="77777777" w:rsidR="008E57CC" w:rsidRPr="0085330B" w:rsidRDefault="008E57CC" w:rsidP="008E57CC">
      <w:pPr>
        <w:adjustRightInd w:val="0"/>
        <w:spacing w:after="120"/>
        <w:ind w:leftChars="200" w:left="400"/>
        <w:jc w:val="both"/>
        <w:rPr>
          <w:rFonts w:eastAsia="等线"/>
          <w:b/>
          <w:bCs/>
          <w:szCs w:val="20"/>
          <w:lang w:eastAsia="zh-CN"/>
        </w:rPr>
      </w:pPr>
      <w:r w:rsidRPr="0085330B">
        <w:rPr>
          <w:rFonts w:eastAsia="等线"/>
          <w:b/>
          <w:bCs/>
          <w:szCs w:val="20"/>
          <w:lang w:eastAsia="zh-CN"/>
        </w:rPr>
        <w:t xml:space="preserve">Direction 2: Introduce low mobility criterion, and the capability for UE </w:t>
      </w:r>
      <w:r w:rsidRPr="0089719C">
        <w:rPr>
          <w:rFonts w:eastAsia="等线"/>
          <w:b/>
          <w:bCs/>
          <w:szCs w:val="20"/>
          <w:lang w:eastAsia="zh-CN"/>
        </w:rPr>
        <w:t xml:space="preserve">supporting </w:t>
      </w:r>
      <w:r>
        <w:rPr>
          <w:rFonts w:eastAsia="等线" w:hint="eastAsia"/>
          <w:b/>
          <w:bCs/>
          <w:szCs w:val="20"/>
          <w:lang w:eastAsia="zh-CN"/>
        </w:rPr>
        <w:t>l</w:t>
      </w:r>
      <w:r w:rsidRPr="0085330B">
        <w:rPr>
          <w:rFonts w:eastAsia="等线"/>
          <w:b/>
          <w:bCs/>
          <w:szCs w:val="20"/>
          <w:lang w:eastAsia="zh-CN"/>
        </w:rPr>
        <w:t xml:space="preserve">ow mobility criterion </w:t>
      </w:r>
      <w:r>
        <w:rPr>
          <w:rFonts w:eastAsia="等线"/>
          <w:b/>
          <w:bCs/>
          <w:szCs w:val="20"/>
          <w:lang w:eastAsia="zh-CN"/>
        </w:rPr>
        <w:t xml:space="preserve">is </w:t>
      </w:r>
      <w:r w:rsidRPr="0085330B">
        <w:rPr>
          <w:rFonts w:eastAsia="等线"/>
          <w:b/>
          <w:bCs/>
          <w:szCs w:val="20"/>
          <w:lang w:eastAsia="zh-CN"/>
        </w:rPr>
        <w:t>optional</w:t>
      </w:r>
      <w:r>
        <w:rPr>
          <w:rFonts w:eastAsia="等线"/>
          <w:b/>
          <w:bCs/>
          <w:szCs w:val="20"/>
          <w:lang w:eastAsia="zh-CN"/>
        </w:rPr>
        <w:t xml:space="preserve"> if the UE supports Rel-19 RRM relaxation/offloading</w:t>
      </w:r>
      <w:r w:rsidRPr="0085330B">
        <w:rPr>
          <w:rFonts w:eastAsia="等线"/>
          <w:b/>
          <w:bCs/>
          <w:szCs w:val="20"/>
          <w:lang w:eastAsia="zh-CN"/>
        </w:rPr>
        <w:t>;</w:t>
      </w:r>
    </w:p>
    <w:p w14:paraId="6A25CD28" w14:textId="77777777" w:rsidR="008E57CC" w:rsidRDefault="008E57CC" w:rsidP="008E57CC">
      <w:pPr>
        <w:adjustRightInd w:val="0"/>
        <w:spacing w:after="120"/>
        <w:ind w:leftChars="200" w:left="400"/>
        <w:jc w:val="both"/>
        <w:rPr>
          <w:rFonts w:eastAsia="等线"/>
          <w:b/>
          <w:bCs/>
          <w:szCs w:val="20"/>
          <w:lang w:eastAsia="zh-CN"/>
        </w:rPr>
      </w:pPr>
      <w:r w:rsidRPr="0085330B">
        <w:rPr>
          <w:rFonts w:eastAsia="等线"/>
          <w:b/>
          <w:bCs/>
          <w:szCs w:val="20"/>
          <w:lang w:eastAsia="zh-CN"/>
        </w:rPr>
        <w:t xml:space="preserve">Direction 3: Introduce low mobility criterion, and the capability for UE </w:t>
      </w:r>
      <w:r w:rsidRPr="0089719C">
        <w:rPr>
          <w:rFonts w:eastAsia="等线"/>
          <w:b/>
          <w:bCs/>
          <w:szCs w:val="20"/>
          <w:lang w:eastAsia="zh-CN"/>
        </w:rPr>
        <w:t xml:space="preserve">supporting </w:t>
      </w:r>
      <w:r>
        <w:rPr>
          <w:rFonts w:eastAsia="等线" w:hint="eastAsia"/>
          <w:b/>
          <w:bCs/>
          <w:szCs w:val="20"/>
          <w:lang w:eastAsia="zh-CN"/>
        </w:rPr>
        <w:t>l</w:t>
      </w:r>
      <w:r w:rsidRPr="0085330B">
        <w:rPr>
          <w:rFonts w:eastAsia="等线"/>
          <w:b/>
          <w:bCs/>
          <w:szCs w:val="20"/>
          <w:lang w:eastAsia="zh-CN"/>
        </w:rPr>
        <w:t xml:space="preserve">ow mobility criterion </w:t>
      </w:r>
      <w:r>
        <w:rPr>
          <w:rFonts w:eastAsia="等线"/>
          <w:b/>
          <w:bCs/>
          <w:szCs w:val="20"/>
          <w:lang w:eastAsia="zh-CN"/>
        </w:rPr>
        <w:t>is</w:t>
      </w:r>
      <w:r w:rsidRPr="0085330B">
        <w:rPr>
          <w:rFonts w:eastAsia="等线"/>
          <w:b/>
          <w:bCs/>
          <w:szCs w:val="20"/>
          <w:lang w:eastAsia="zh-CN"/>
        </w:rPr>
        <w:t xml:space="preserve"> mandatory</w:t>
      </w:r>
      <w:r w:rsidRPr="005C359B">
        <w:rPr>
          <w:rFonts w:eastAsia="等线"/>
          <w:b/>
          <w:bCs/>
          <w:szCs w:val="20"/>
          <w:lang w:eastAsia="zh-CN"/>
        </w:rPr>
        <w:t xml:space="preserve"> </w:t>
      </w:r>
      <w:r>
        <w:rPr>
          <w:rFonts w:eastAsia="等线"/>
          <w:b/>
          <w:bCs/>
          <w:szCs w:val="20"/>
          <w:lang w:eastAsia="zh-CN"/>
        </w:rPr>
        <w:t>if the UE supports Rel-19 RRM relaxation/offloading</w:t>
      </w:r>
      <w:r>
        <w:rPr>
          <w:rFonts w:eastAsia="等线" w:hint="eastAsia"/>
          <w:b/>
          <w:bCs/>
          <w:szCs w:val="20"/>
          <w:lang w:eastAsia="zh-CN"/>
        </w:rPr>
        <w:t>.</w:t>
      </w:r>
    </w:p>
    <w:p w14:paraId="6D3AF140" w14:textId="3D5FB5C1" w:rsidR="002269C7" w:rsidRPr="002269C7" w:rsidRDefault="002269C7" w:rsidP="002269C7">
      <w:pPr>
        <w:adjustRightInd w:val="0"/>
        <w:spacing w:after="120"/>
        <w:jc w:val="both"/>
        <w:rPr>
          <w:rFonts w:eastAsia="宋体" w:hint="eastAsia"/>
          <w:i/>
          <w:iCs/>
          <w:color w:val="4472C4" w:themeColor="accent1"/>
          <w:u w:val="single"/>
          <w:lang w:eastAsia="zh-CN"/>
        </w:rPr>
      </w:pPr>
      <w:r w:rsidRPr="002269C7">
        <w:rPr>
          <w:rFonts w:eastAsia="宋体"/>
          <w:i/>
          <w:iCs/>
          <w:color w:val="4472C4" w:themeColor="accent1"/>
          <w:u w:val="single"/>
          <w:lang w:eastAsia="zh-CN"/>
        </w:rPr>
        <w:t>No RAN4 impact</w:t>
      </w:r>
    </w:p>
    <w:p w14:paraId="1344D6DD" w14:textId="01BD5D67" w:rsidR="00373F2C" w:rsidRDefault="008E57CC" w:rsidP="00373F2C">
      <w:pPr>
        <w:adjustRightInd w:val="0"/>
        <w:spacing w:after="120"/>
        <w:jc w:val="both"/>
        <w:rPr>
          <w:rFonts w:eastAsia="等线"/>
          <w:b/>
          <w:bCs/>
          <w:szCs w:val="20"/>
          <w:lang w:eastAsia="zh-CN"/>
        </w:rPr>
      </w:pPr>
      <w:r>
        <w:rPr>
          <w:rFonts w:eastAsia="等线"/>
          <w:b/>
          <w:bCs/>
          <w:szCs w:val="20"/>
          <w:lang w:eastAsia="zh-CN"/>
        </w:rPr>
        <w:t>Proposal 2</w:t>
      </w:r>
      <w:r w:rsidRPr="00BA5291">
        <w:rPr>
          <w:rFonts w:eastAsia="等线"/>
          <w:b/>
          <w:bCs/>
          <w:szCs w:val="20"/>
          <w:lang w:eastAsia="zh-CN"/>
        </w:rPr>
        <w:t>:</w:t>
      </w:r>
      <w:r>
        <w:rPr>
          <w:rFonts w:eastAsia="等线" w:hint="eastAsia"/>
          <w:b/>
          <w:bCs/>
          <w:szCs w:val="20"/>
          <w:lang w:eastAsia="zh-CN"/>
        </w:rPr>
        <w:t xml:space="preserve"> </w:t>
      </w:r>
      <w:r>
        <w:rPr>
          <w:rFonts w:eastAsia="等线"/>
          <w:b/>
          <w:bCs/>
          <w:szCs w:val="20"/>
          <w:lang w:eastAsia="zh-CN"/>
        </w:rPr>
        <w:t xml:space="preserve">RAN2 confirms there is no </w:t>
      </w:r>
      <w:r w:rsidRPr="00C159B4">
        <w:rPr>
          <w:rFonts w:eastAsia="等线"/>
          <w:b/>
          <w:bCs/>
          <w:szCs w:val="20"/>
          <w:lang w:eastAsia="zh-CN"/>
        </w:rPr>
        <w:t xml:space="preserve">impact on RAN4 </w:t>
      </w:r>
      <w:r>
        <w:rPr>
          <w:rFonts w:eastAsia="等线"/>
          <w:b/>
          <w:bCs/>
          <w:szCs w:val="20"/>
          <w:lang w:eastAsia="zh-CN"/>
        </w:rPr>
        <w:t>for low mobility criterion, i</w:t>
      </w:r>
      <w:r w:rsidRPr="00C159B4">
        <w:rPr>
          <w:rFonts w:eastAsia="等线"/>
          <w:b/>
          <w:bCs/>
          <w:szCs w:val="20"/>
          <w:lang w:eastAsia="zh-CN"/>
        </w:rPr>
        <w:t xml:space="preserve">.e., no new requirements or </w:t>
      </w:r>
      <w:r>
        <w:rPr>
          <w:rFonts w:eastAsia="等线"/>
          <w:b/>
          <w:bCs/>
          <w:szCs w:val="20"/>
          <w:lang w:eastAsia="zh-CN"/>
        </w:rPr>
        <w:t xml:space="preserve">no new </w:t>
      </w:r>
      <w:r w:rsidRPr="00C159B4">
        <w:rPr>
          <w:rFonts w:eastAsia="等线"/>
          <w:b/>
          <w:bCs/>
          <w:szCs w:val="20"/>
          <w:lang w:eastAsia="zh-CN"/>
        </w:rPr>
        <w:t>test cases</w:t>
      </w:r>
      <w:r w:rsidRPr="00264FB3">
        <w:rPr>
          <w:rFonts w:eastAsia="等线"/>
          <w:b/>
          <w:bCs/>
          <w:szCs w:val="20"/>
          <w:lang w:eastAsia="zh-CN"/>
        </w:rPr>
        <w:t>.</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9" w:name="_Hlk188110227"/>
      <w:bookmarkStart w:id="10" w:name="_Ref35851607"/>
      <w:bookmarkStart w:id="11" w:name="_Ref34411460"/>
    </w:p>
    <w:p w14:paraId="17F91CCA" w14:textId="2CBFBFB6" w:rsidR="00345603" w:rsidRPr="00345603" w:rsidRDefault="00345603" w:rsidP="00345603">
      <w:pPr>
        <w:pStyle w:val="afa"/>
        <w:numPr>
          <w:ilvl w:val="0"/>
          <w:numId w:val="83"/>
        </w:numPr>
        <w:tabs>
          <w:tab w:val="left" w:pos="425"/>
        </w:tabs>
        <w:ind w:firstLineChars="0"/>
        <w:rPr>
          <w:rFonts w:ascii="Times New Roman" w:eastAsiaTheme="minorEastAsia" w:hAnsi="Times New Roman"/>
          <w:bCs/>
        </w:rPr>
      </w:pPr>
      <w:bookmarkStart w:id="12" w:name="_Ref209708724"/>
      <w:bookmarkEnd w:id="9"/>
      <w:bookmarkEnd w:id="10"/>
      <w:bookmarkEnd w:id="11"/>
      <w:r w:rsidRPr="00345603">
        <w:rPr>
          <w:rFonts w:ascii="Times New Roman" w:eastAsiaTheme="minorEastAsia" w:hAnsi="Times New Roman"/>
          <w:bCs/>
        </w:rPr>
        <w:t>RAN2#</w:t>
      </w:r>
      <w:r w:rsidR="00E84CC8" w:rsidRPr="00345603">
        <w:rPr>
          <w:rFonts w:ascii="Times New Roman" w:eastAsiaTheme="minorEastAsia" w:hAnsi="Times New Roman"/>
          <w:bCs/>
        </w:rPr>
        <w:t>13</w:t>
      </w:r>
      <w:r w:rsidR="00E84CC8">
        <w:rPr>
          <w:rFonts w:ascii="Times New Roman" w:eastAsiaTheme="minorEastAsia" w:hAnsi="Times New Roman" w:hint="eastAsia"/>
          <w:bCs/>
        </w:rPr>
        <w:t>2</w:t>
      </w:r>
      <w:r w:rsidR="00E84CC8" w:rsidRPr="00345603">
        <w:rPr>
          <w:rFonts w:ascii="Times New Roman" w:eastAsiaTheme="minorEastAsia" w:hAnsi="Times New Roman"/>
          <w:bCs/>
        </w:rPr>
        <w:t xml:space="preserve"> </w:t>
      </w:r>
      <w:r w:rsidRPr="00345603">
        <w:rPr>
          <w:rFonts w:ascii="Times New Roman" w:eastAsiaTheme="minorEastAsia" w:hAnsi="Times New Roman"/>
          <w:bCs/>
        </w:rPr>
        <w:t>Chair minutes</w:t>
      </w:r>
      <w:bookmarkEnd w:id="12"/>
    </w:p>
    <w:p w14:paraId="2BFE311D" w14:textId="2A12EBBF" w:rsidR="00E0262B" w:rsidRPr="00A25F2C" w:rsidRDefault="00E0262B" w:rsidP="00A25F2C">
      <w:pPr>
        <w:tabs>
          <w:tab w:val="left" w:pos="425"/>
        </w:tabs>
        <w:rPr>
          <w:rFonts w:eastAsiaTheme="minorEastAsia"/>
          <w:bCs/>
          <w:szCs w:val="20"/>
          <w:lang w:eastAsia="zh-CN"/>
        </w:rPr>
      </w:pPr>
    </w:p>
    <w:sectPr w:rsidR="00E0262B" w:rsidRPr="00A25F2C" w:rsidSect="004230D8">
      <w:headerReference w:type="default" r:id="rId12"/>
      <w:pgSz w:w="11906" w:h="16838"/>
      <w:pgMar w:top="1418" w:right="1134" w:bottom="1134" w:left="1134"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E23F" w14:textId="77777777" w:rsidR="008B1065" w:rsidRDefault="008B1065">
      <w:r>
        <w:separator/>
      </w:r>
    </w:p>
  </w:endnote>
  <w:endnote w:type="continuationSeparator" w:id="0">
    <w:p w14:paraId="21D6EEB0" w14:textId="77777777" w:rsidR="008B1065" w:rsidRDefault="008B1065">
      <w:r>
        <w:continuationSeparator/>
      </w:r>
    </w:p>
  </w:endnote>
  <w:endnote w:type="continuationNotice" w:id="1">
    <w:p w14:paraId="1BD8BCA8" w14:textId="77777777" w:rsidR="008B1065" w:rsidRDefault="008B1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CC59" w14:textId="77777777" w:rsidR="008B1065" w:rsidRDefault="008B1065">
      <w:r>
        <w:separator/>
      </w:r>
    </w:p>
  </w:footnote>
  <w:footnote w:type="continuationSeparator" w:id="0">
    <w:p w14:paraId="79E38946" w14:textId="77777777" w:rsidR="008B1065" w:rsidRDefault="008B1065">
      <w:r>
        <w:continuationSeparator/>
      </w:r>
    </w:p>
  </w:footnote>
  <w:footnote w:type="continuationNotice" w:id="1">
    <w:p w14:paraId="560152DB" w14:textId="77777777" w:rsidR="008B1065" w:rsidRDefault="008B1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A1E5" w14:textId="77777777" w:rsidR="009344DF" w:rsidRDefault="009344D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B790E"/>
    <w:multiLevelType w:val="hybridMultilevel"/>
    <w:tmpl w:val="B26EA90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4705AA2"/>
    <w:multiLevelType w:val="hybridMultilevel"/>
    <w:tmpl w:val="2676C3CC"/>
    <w:lvl w:ilvl="0" w:tplc="330A64D2">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5070830"/>
    <w:multiLevelType w:val="hybridMultilevel"/>
    <w:tmpl w:val="8B862A6A"/>
    <w:lvl w:ilvl="0" w:tplc="A4C001B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0BF44059"/>
    <w:multiLevelType w:val="hybridMultilevel"/>
    <w:tmpl w:val="6C020684"/>
    <w:lvl w:ilvl="0" w:tplc="48566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E0020D8"/>
    <w:multiLevelType w:val="hybridMultilevel"/>
    <w:tmpl w:val="65D2836A"/>
    <w:lvl w:ilvl="0" w:tplc="A4C001B0">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DC17C47"/>
    <w:multiLevelType w:val="multilevel"/>
    <w:tmpl w:val="446C60C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4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5320227"/>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8CA54C7"/>
    <w:multiLevelType w:val="hybridMultilevel"/>
    <w:tmpl w:val="43488C4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7" w15:restartNumberingAfterBreak="0">
    <w:nsid w:val="6DCE58A8"/>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146DC0"/>
    <w:multiLevelType w:val="multilevel"/>
    <w:tmpl w:val="E9B20616"/>
    <w:lvl w:ilvl="0">
      <w:start w:val="1"/>
      <w:numFmt w:val="bullet"/>
      <w:pStyle w:val="Agreement"/>
      <w:suff w:val="space"/>
      <w:lvlText w:val=""/>
      <w:lvlJc w:val="left"/>
      <w:pPr>
        <w:ind w:left="-5569" w:hanging="360"/>
      </w:pPr>
      <w:rPr>
        <w:rFonts w:ascii="Symbol" w:hAnsi="Symbol" w:hint="default"/>
        <w:b/>
        <w:i w:val="0"/>
        <w:color w:val="auto"/>
        <w:sz w:val="22"/>
        <w:lang w:val="en-US"/>
      </w:rPr>
    </w:lvl>
    <w:lvl w:ilvl="1">
      <w:start w:val="1"/>
      <w:numFmt w:val="bullet"/>
      <w:lvlText w:val="o"/>
      <w:lvlJc w:val="left"/>
      <w:pPr>
        <w:tabs>
          <w:tab w:val="left" w:pos="-4489"/>
        </w:tabs>
        <w:ind w:left="-4489" w:hanging="360"/>
      </w:pPr>
      <w:rPr>
        <w:rFonts w:ascii="Courier New" w:hAnsi="Courier New" w:cs="Courier New" w:hint="default"/>
      </w:rPr>
    </w:lvl>
    <w:lvl w:ilvl="2">
      <w:start w:val="1"/>
      <w:numFmt w:val="bullet"/>
      <w:lvlText w:val=""/>
      <w:lvlJc w:val="left"/>
      <w:pPr>
        <w:tabs>
          <w:tab w:val="left" w:pos="-3769"/>
        </w:tabs>
        <w:ind w:left="-3769" w:hanging="360"/>
      </w:pPr>
      <w:rPr>
        <w:rFonts w:ascii="Wingdings" w:hAnsi="Wingdings" w:hint="default"/>
      </w:rPr>
    </w:lvl>
    <w:lvl w:ilvl="3">
      <w:start w:val="1"/>
      <w:numFmt w:val="bullet"/>
      <w:lvlText w:val=""/>
      <w:lvlJc w:val="left"/>
      <w:pPr>
        <w:tabs>
          <w:tab w:val="left" w:pos="-3049"/>
        </w:tabs>
        <w:ind w:left="-3049" w:hanging="360"/>
      </w:pPr>
      <w:rPr>
        <w:rFonts w:ascii="Symbol" w:hAnsi="Symbol" w:hint="default"/>
      </w:rPr>
    </w:lvl>
    <w:lvl w:ilvl="4">
      <w:start w:val="1"/>
      <w:numFmt w:val="bullet"/>
      <w:lvlText w:val="o"/>
      <w:lvlJc w:val="left"/>
      <w:pPr>
        <w:tabs>
          <w:tab w:val="left" w:pos="-2329"/>
        </w:tabs>
        <w:ind w:left="-2329" w:hanging="360"/>
      </w:pPr>
      <w:rPr>
        <w:rFonts w:ascii="Courier New" w:hAnsi="Courier New" w:cs="Courier New" w:hint="default"/>
      </w:rPr>
    </w:lvl>
    <w:lvl w:ilvl="5">
      <w:start w:val="1"/>
      <w:numFmt w:val="bullet"/>
      <w:lvlText w:val=""/>
      <w:lvlJc w:val="left"/>
      <w:pPr>
        <w:tabs>
          <w:tab w:val="left" w:pos="-1609"/>
        </w:tabs>
        <w:ind w:left="-1609" w:hanging="360"/>
      </w:pPr>
      <w:rPr>
        <w:rFonts w:ascii="Wingdings" w:hAnsi="Wingdings" w:hint="default"/>
      </w:rPr>
    </w:lvl>
    <w:lvl w:ilvl="6">
      <w:start w:val="1"/>
      <w:numFmt w:val="bullet"/>
      <w:lvlText w:val=""/>
      <w:lvlJc w:val="left"/>
      <w:pPr>
        <w:tabs>
          <w:tab w:val="left" w:pos="-889"/>
        </w:tabs>
        <w:ind w:left="-889" w:hanging="360"/>
      </w:pPr>
      <w:rPr>
        <w:rFonts w:ascii="Symbol" w:hAnsi="Symbol" w:hint="default"/>
      </w:rPr>
    </w:lvl>
    <w:lvl w:ilvl="7">
      <w:start w:val="1"/>
      <w:numFmt w:val="bullet"/>
      <w:lvlText w:val="o"/>
      <w:lvlJc w:val="left"/>
      <w:pPr>
        <w:tabs>
          <w:tab w:val="left" w:pos="-169"/>
        </w:tabs>
        <w:ind w:left="-169" w:hanging="360"/>
      </w:pPr>
      <w:rPr>
        <w:rFonts w:ascii="Courier New" w:hAnsi="Courier New" w:cs="Courier New" w:hint="default"/>
      </w:rPr>
    </w:lvl>
    <w:lvl w:ilvl="8">
      <w:start w:val="1"/>
      <w:numFmt w:val="bullet"/>
      <w:lvlText w:val=""/>
      <w:lvlJc w:val="left"/>
      <w:pPr>
        <w:tabs>
          <w:tab w:val="left" w:pos="551"/>
        </w:tabs>
        <w:ind w:left="551" w:hanging="360"/>
      </w:pPr>
      <w:rPr>
        <w:rFonts w:ascii="Wingdings" w:hAnsi="Wingdings" w:hint="default"/>
      </w:rPr>
    </w:lvl>
  </w:abstractNum>
  <w:abstractNum w:abstractNumId="7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0211642">
    <w:abstractNumId w:val="4"/>
  </w:num>
  <w:num w:numId="2" w16cid:durableId="2048605257">
    <w:abstractNumId w:val="72"/>
  </w:num>
  <w:num w:numId="3" w16cid:durableId="1303195282">
    <w:abstractNumId w:val="49"/>
  </w:num>
  <w:num w:numId="4" w16cid:durableId="1401635097">
    <w:abstractNumId w:val="56"/>
  </w:num>
  <w:num w:numId="5" w16cid:durableId="210001915">
    <w:abstractNumId w:val="42"/>
  </w:num>
  <w:num w:numId="6" w16cid:durableId="12712079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64531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5711603">
    <w:abstractNumId w:val="70"/>
  </w:num>
  <w:num w:numId="9" w16cid:durableId="1256784221">
    <w:abstractNumId w:val="66"/>
  </w:num>
  <w:num w:numId="10" w16cid:durableId="2050180411">
    <w:abstractNumId w:val="33"/>
  </w:num>
  <w:num w:numId="11" w16cid:durableId="28842740">
    <w:abstractNumId w:val="3"/>
  </w:num>
  <w:num w:numId="12" w16cid:durableId="1925145071">
    <w:abstractNumId w:val="2"/>
  </w:num>
  <w:num w:numId="13" w16cid:durableId="840969540">
    <w:abstractNumId w:val="1"/>
  </w:num>
  <w:num w:numId="14" w16cid:durableId="1392541344">
    <w:abstractNumId w:val="31"/>
  </w:num>
  <w:num w:numId="15" w16cid:durableId="946935284">
    <w:abstractNumId w:val="20"/>
  </w:num>
  <w:num w:numId="16" w16cid:durableId="1767842349">
    <w:abstractNumId w:val="77"/>
  </w:num>
  <w:num w:numId="17" w16cid:durableId="538712379">
    <w:abstractNumId w:val="17"/>
  </w:num>
  <w:num w:numId="18" w16cid:durableId="329214397">
    <w:abstractNumId w:val="0"/>
  </w:num>
  <w:num w:numId="19" w16cid:durableId="1397633404">
    <w:abstractNumId w:val="45"/>
  </w:num>
  <w:num w:numId="20" w16cid:durableId="1395619634">
    <w:abstractNumId w:val="60"/>
  </w:num>
  <w:num w:numId="21" w16cid:durableId="1169325662">
    <w:abstractNumId w:val="54"/>
  </w:num>
  <w:num w:numId="22" w16cid:durableId="14441519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709877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3705805">
    <w:abstractNumId w:val="10"/>
  </w:num>
  <w:num w:numId="25" w16cid:durableId="1016999269">
    <w:abstractNumId w:val="9"/>
  </w:num>
  <w:num w:numId="26" w16cid:durableId="1766264517">
    <w:abstractNumId w:val="8"/>
  </w:num>
  <w:num w:numId="27" w16cid:durableId="135607858">
    <w:abstractNumId w:val="7"/>
  </w:num>
  <w:num w:numId="28" w16cid:durableId="331180229">
    <w:abstractNumId w:val="6"/>
  </w:num>
  <w:num w:numId="29" w16cid:durableId="979727575">
    <w:abstractNumId w:val="5"/>
  </w:num>
  <w:num w:numId="30" w16cid:durableId="782925446">
    <w:abstractNumId w:val="62"/>
  </w:num>
  <w:num w:numId="31" w16cid:durableId="1404791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9535342">
    <w:abstractNumId w:val="14"/>
  </w:num>
  <w:num w:numId="33" w16cid:durableId="769542577">
    <w:abstractNumId w:val="64"/>
  </w:num>
  <w:num w:numId="34" w16cid:durableId="1907833820">
    <w:abstractNumId w:val="21"/>
  </w:num>
  <w:num w:numId="35" w16cid:durableId="567964140">
    <w:abstractNumId w:val="75"/>
  </w:num>
  <w:num w:numId="36" w16cid:durableId="806357032">
    <w:abstractNumId w:val="27"/>
  </w:num>
  <w:num w:numId="37" w16cid:durableId="517160863">
    <w:abstractNumId w:val="12"/>
  </w:num>
  <w:num w:numId="38" w16cid:durableId="606692505">
    <w:abstractNumId w:val="68"/>
  </w:num>
  <w:num w:numId="39" w16cid:durableId="1472098219">
    <w:abstractNumId w:val="32"/>
  </w:num>
  <w:num w:numId="40" w16cid:durableId="412163505">
    <w:abstractNumId w:val="48"/>
  </w:num>
  <w:num w:numId="41" w16cid:durableId="1228297911">
    <w:abstractNumId w:val="22"/>
  </w:num>
  <w:num w:numId="42" w16cid:durableId="1600945080">
    <w:abstractNumId w:val="19"/>
  </w:num>
  <w:num w:numId="43" w16cid:durableId="161742921">
    <w:abstractNumId w:val="50"/>
  </w:num>
  <w:num w:numId="44" w16cid:durableId="1515807259">
    <w:abstractNumId w:val="74"/>
  </w:num>
  <w:num w:numId="45" w16cid:durableId="840507165">
    <w:abstractNumId w:val="36"/>
  </w:num>
  <w:num w:numId="46" w16cid:durableId="759910158">
    <w:abstractNumId w:val="52"/>
  </w:num>
  <w:num w:numId="47" w16cid:durableId="1404252124">
    <w:abstractNumId w:val="24"/>
  </w:num>
  <w:num w:numId="48" w16cid:durableId="800272964">
    <w:abstractNumId w:val="51"/>
  </w:num>
  <w:num w:numId="49" w16cid:durableId="1136921140">
    <w:abstractNumId w:val="23"/>
  </w:num>
  <w:num w:numId="50" w16cid:durableId="177623357">
    <w:abstractNumId w:val="65"/>
  </w:num>
  <w:num w:numId="51" w16cid:durableId="1395349974">
    <w:abstractNumId w:val="76"/>
  </w:num>
  <w:num w:numId="52" w16cid:durableId="122234498">
    <w:abstractNumId w:val="44"/>
  </w:num>
  <w:num w:numId="53" w16cid:durableId="1989938264">
    <w:abstractNumId w:val="73"/>
  </w:num>
  <w:num w:numId="54" w16cid:durableId="167983042">
    <w:abstractNumId w:val="78"/>
  </w:num>
  <w:num w:numId="55" w16cid:durableId="721708978">
    <w:abstractNumId w:val="18"/>
  </w:num>
  <w:num w:numId="56" w16cid:durableId="961230782">
    <w:abstractNumId w:val="59"/>
  </w:num>
  <w:num w:numId="57" w16cid:durableId="1326321220">
    <w:abstractNumId w:val="41"/>
  </w:num>
  <w:num w:numId="58" w16cid:durableId="1446774660">
    <w:abstractNumId w:val="43"/>
  </w:num>
  <w:num w:numId="59" w16cid:durableId="1394305683">
    <w:abstractNumId w:val="16"/>
  </w:num>
  <w:num w:numId="60" w16cid:durableId="898707391">
    <w:abstractNumId w:val="47"/>
  </w:num>
  <w:num w:numId="61" w16cid:durableId="2045014495">
    <w:abstractNumId w:val="39"/>
  </w:num>
  <w:num w:numId="62" w16cid:durableId="521211662">
    <w:abstractNumId w:val="25"/>
  </w:num>
  <w:num w:numId="63" w16cid:durableId="593439970">
    <w:abstractNumId w:val="71"/>
  </w:num>
  <w:num w:numId="64" w16cid:durableId="1583099755">
    <w:abstractNumId w:val="37"/>
  </w:num>
  <w:num w:numId="65" w16cid:durableId="390079084">
    <w:abstractNumId w:val="30"/>
  </w:num>
  <w:num w:numId="66" w16cid:durableId="1457943157">
    <w:abstractNumId w:val="26"/>
  </w:num>
  <w:num w:numId="67" w16cid:durableId="1212155365">
    <w:abstractNumId w:val="35"/>
  </w:num>
  <w:num w:numId="68" w16cid:durableId="2124422843">
    <w:abstractNumId w:val="69"/>
  </w:num>
  <w:num w:numId="69" w16cid:durableId="1362173457">
    <w:abstractNumId w:val="53"/>
  </w:num>
  <w:num w:numId="70" w16cid:durableId="1402676476">
    <w:abstractNumId w:val="57"/>
  </w:num>
  <w:num w:numId="71" w16cid:durableId="1442384874">
    <w:abstractNumId w:val="46"/>
  </w:num>
  <w:num w:numId="72" w16cid:durableId="1214468590">
    <w:abstractNumId w:val="29"/>
  </w:num>
  <w:num w:numId="73" w16cid:durableId="442925009">
    <w:abstractNumId w:val="40"/>
  </w:num>
  <w:num w:numId="74" w16cid:durableId="1074207460">
    <w:abstractNumId w:val="13"/>
  </w:num>
  <w:num w:numId="75" w16cid:durableId="506098145">
    <w:abstractNumId w:val="70"/>
  </w:num>
  <w:num w:numId="76" w16cid:durableId="1461730005">
    <w:abstractNumId w:val="63"/>
  </w:num>
  <w:num w:numId="77" w16cid:durableId="773868814">
    <w:abstractNumId w:val="58"/>
  </w:num>
  <w:num w:numId="78" w16cid:durableId="2121296168">
    <w:abstractNumId w:val="11"/>
  </w:num>
  <w:num w:numId="79" w16cid:durableId="921451587">
    <w:abstractNumId w:val="15"/>
  </w:num>
  <w:num w:numId="80" w16cid:durableId="1262688525">
    <w:abstractNumId w:val="34"/>
  </w:num>
  <w:num w:numId="81" w16cid:durableId="1099956369">
    <w:abstractNumId w:val="67"/>
  </w:num>
  <w:num w:numId="82" w16cid:durableId="1649742217">
    <w:abstractNumId w:val="61"/>
  </w:num>
  <w:num w:numId="83" w16cid:durableId="680862475">
    <w:abstractNumId w:val="2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7C9"/>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08"/>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617"/>
    <w:rsid w:val="00027737"/>
    <w:rsid w:val="000279E3"/>
    <w:rsid w:val="00027A20"/>
    <w:rsid w:val="00027B16"/>
    <w:rsid w:val="00027B98"/>
    <w:rsid w:val="00027E37"/>
    <w:rsid w:val="00030605"/>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3B"/>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088"/>
    <w:rsid w:val="000372AE"/>
    <w:rsid w:val="000372E2"/>
    <w:rsid w:val="000373B0"/>
    <w:rsid w:val="0003772C"/>
    <w:rsid w:val="000377A1"/>
    <w:rsid w:val="000377D4"/>
    <w:rsid w:val="00037A41"/>
    <w:rsid w:val="00037DB4"/>
    <w:rsid w:val="00037DBD"/>
    <w:rsid w:val="00037E65"/>
    <w:rsid w:val="00040120"/>
    <w:rsid w:val="00040181"/>
    <w:rsid w:val="00040360"/>
    <w:rsid w:val="00040525"/>
    <w:rsid w:val="0004065F"/>
    <w:rsid w:val="0004067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C78"/>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77C"/>
    <w:rsid w:val="00047B27"/>
    <w:rsid w:val="00047CA9"/>
    <w:rsid w:val="00047D75"/>
    <w:rsid w:val="00047F5B"/>
    <w:rsid w:val="00050000"/>
    <w:rsid w:val="00050715"/>
    <w:rsid w:val="00050B20"/>
    <w:rsid w:val="00050C46"/>
    <w:rsid w:val="00050D2A"/>
    <w:rsid w:val="000512F5"/>
    <w:rsid w:val="00051319"/>
    <w:rsid w:val="00051426"/>
    <w:rsid w:val="0005145E"/>
    <w:rsid w:val="00051585"/>
    <w:rsid w:val="000517C0"/>
    <w:rsid w:val="000518CB"/>
    <w:rsid w:val="00051A61"/>
    <w:rsid w:val="00051C37"/>
    <w:rsid w:val="00051C84"/>
    <w:rsid w:val="00051DAE"/>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7BB"/>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AA6"/>
    <w:rsid w:val="00081BC3"/>
    <w:rsid w:val="00081E39"/>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CE8"/>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97EB4"/>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74"/>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21"/>
    <w:rsid w:val="000A3AB3"/>
    <w:rsid w:val="000A3E3D"/>
    <w:rsid w:val="000A3FE9"/>
    <w:rsid w:val="000A404B"/>
    <w:rsid w:val="000A4151"/>
    <w:rsid w:val="000A4287"/>
    <w:rsid w:val="000A44AB"/>
    <w:rsid w:val="000A44D1"/>
    <w:rsid w:val="000A451D"/>
    <w:rsid w:val="000A4571"/>
    <w:rsid w:val="000A457D"/>
    <w:rsid w:val="000A45FF"/>
    <w:rsid w:val="000A4A57"/>
    <w:rsid w:val="000A4AE5"/>
    <w:rsid w:val="000A4B72"/>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4DD"/>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0F57"/>
    <w:rsid w:val="000B115D"/>
    <w:rsid w:val="000B17B6"/>
    <w:rsid w:val="000B17FB"/>
    <w:rsid w:val="000B1974"/>
    <w:rsid w:val="000B1A43"/>
    <w:rsid w:val="000B1A87"/>
    <w:rsid w:val="000B1C22"/>
    <w:rsid w:val="000B1C28"/>
    <w:rsid w:val="000B1FBD"/>
    <w:rsid w:val="000B2026"/>
    <w:rsid w:val="000B2192"/>
    <w:rsid w:val="000B22E8"/>
    <w:rsid w:val="000B22FB"/>
    <w:rsid w:val="000B24DD"/>
    <w:rsid w:val="000B2B21"/>
    <w:rsid w:val="000B2C21"/>
    <w:rsid w:val="000B2E3E"/>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40"/>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67"/>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9E0"/>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5B1"/>
    <w:rsid w:val="000C362A"/>
    <w:rsid w:val="000C3ACE"/>
    <w:rsid w:val="000C3FC2"/>
    <w:rsid w:val="000C40F3"/>
    <w:rsid w:val="000C440B"/>
    <w:rsid w:val="000C4495"/>
    <w:rsid w:val="000C4B1E"/>
    <w:rsid w:val="000C4D4F"/>
    <w:rsid w:val="000C4D73"/>
    <w:rsid w:val="000C4DFB"/>
    <w:rsid w:val="000C515A"/>
    <w:rsid w:val="000C517D"/>
    <w:rsid w:val="000C5A3E"/>
    <w:rsid w:val="000C5C0D"/>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2F34"/>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698"/>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0D"/>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DF5"/>
    <w:rsid w:val="000E5FFC"/>
    <w:rsid w:val="000E64E9"/>
    <w:rsid w:val="000E68C6"/>
    <w:rsid w:val="000E68E4"/>
    <w:rsid w:val="000E6979"/>
    <w:rsid w:val="000E6C50"/>
    <w:rsid w:val="000E6E47"/>
    <w:rsid w:val="000E6EF0"/>
    <w:rsid w:val="000E6FD1"/>
    <w:rsid w:val="000E7038"/>
    <w:rsid w:val="000E7159"/>
    <w:rsid w:val="000E72BC"/>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09"/>
    <w:rsid w:val="00110218"/>
    <w:rsid w:val="001102AD"/>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C22"/>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3A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9E3"/>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7A9"/>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3FE8"/>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0A0"/>
    <w:rsid w:val="00167384"/>
    <w:rsid w:val="0016738A"/>
    <w:rsid w:val="001674A8"/>
    <w:rsid w:val="00167535"/>
    <w:rsid w:val="00167648"/>
    <w:rsid w:val="0016783A"/>
    <w:rsid w:val="001678C5"/>
    <w:rsid w:val="001678FF"/>
    <w:rsid w:val="00167B4F"/>
    <w:rsid w:val="00167B82"/>
    <w:rsid w:val="00167C0C"/>
    <w:rsid w:val="00167E3C"/>
    <w:rsid w:val="00167E40"/>
    <w:rsid w:val="00167F98"/>
    <w:rsid w:val="001700CD"/>
    <w:rsid w:val="00170259"/>
    <w:rsid w:val="001702B2"/>
    <w:rsid w:val="0017049C"/>
    <w:rsid w:val="001706F0"/>
    <w:rsid w:val="001708D8"/>
    <w:rsid w:val="00170C4A"/>
    <w:rsid w:val="00170D15"/>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2F96"/>
    <w:rsid w:val="00173005"/>
    <w:rsid w:val="0017310A"/>
    <w:rsid w:val="001734C7"/>
    <w:rsid w:val="00173AB9"/>
    <w:rsid w:val="00173D6F"/>
    <w:rsid w:val="00173E03"/>
    <w:rsid w:val="00173F7F"/>
    <w:rsid w:val="001743B2"/>
    <w:rsid w:val="001745E0"/>
    <w:rsid w:val="00174695"/>
    <w:rsid w:val="001746D5"/>
    <w:rsid w:val="00174768"/>
    <w:rsid w:val="0017496C"/>
    <w:rsid w:val="00174E15"/>
    <w:rsid w:val="00174E28"/>
    <w:rsid w:val="0017555C"/>
    <w:rsid w:val="00175564"/>
    <w:rsid w:val="0017563B"/>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304"/>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19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E94"/>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16"/>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8D3"/>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8CC"/>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4D68"/>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79"/>
    <w:rsid w:val="001E0C91"/>
    <w:rsid w:val="001E0C9A"/>
    <w:rsid w:val="001E0D57"/>
    <w:rsid w:val="001E0D63"/>
    <w:rsid w:val="001E0E6B"/>
    <w:rsid w:val="001E1051"/>
    <w:rsid w:val="001E12AE"/>
    <w:rsid w:val="001E1508"/>
    <w:rsid w:val="001E16B0"/>
    <w:rsid w:val="001E17A6"/>
    <w:rsid w:val="001E1C6A"/>
    <w:rsid w:val="001E1DFD"/>
    <w:rsid w:val="001E1F35"/>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E75"/>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4EA"/>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0FC9"/>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643"/>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1F7EF9"/>
    <w:rsid w:val="002004F0"/>
    <w:rsid w:val="002006FB"/>
    <w:rsid w:val="0020072A"/>
    <w:rsid w:val="002007C2"/>
    <w:rsid w:val="002007F1"/>
    <w:rsid w:val="00200977"/>
    <w:rsid w:val="00200C00"/>
    <w:rsid w:val="00200C3B"/>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5B1B"/>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5B4"/>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22"/>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D6A"/>
    <w:rsid w:val="00222E5F"/>
    <w:rsid w:val="00222F65"/>
    <w:rsid w:val="002230CF"/>
    <w:rsid w:val="00223212"/>
    <w:rsid w:val="002233C7"/>
    <w:rsid w:val="002238A8"/>
    <w:rsid w:val="002238CC"/>
    <w:rsid w:val="00223B98"/>
    <w:rsid w:val="002245CC"/>
    <w:rsid w:val="00224837"/>
    <w:rsid w:val="00224EAD"/>
    <w:rsid w:val="00225551"/>
    <w:rsid w:val="002258DC"/>
    <w:rsid w:val="00225B01"/>
    <w:rsid w:val="00226317"/>
    <w:rsid w:val="00226526"/>
    <w:rsid w:val="00226591"/>
    <w:rsid w:val="002265ED"/>
    <w:rsid w:val="002266BF"/>
    <w:rsid w:val="00226750"/>
    <w:rsid w:val="0022680E"/>
    <w:rsid w:val="00226856"/>
    <w:rsid w:val="00226865"/>
    <w:rsid w:val="0022699D"/>
    <w:rsid w:val="002269C7"/>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5A"/>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5C"/>
    <w:rsid w:val="00235D9E"/>
    <w:rsid w:val="0023603E"/>
    <w:rsid w:val="002361CA"/>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9C7"/>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9D2"/>
    <w:rsid w:val="00244A81"/>
    <w:rsid w:val="00244BC2"/>
    <w:rsid w:val="00244DD6"/>
    <w:rsid w:val="0024505E"/>
    <w:rsid w:val="002454A0"/>
    <w:rsid w:val="002457C9"/>
    <w:rsid w:val="00245BBE"/>
    <w:rsid w:val="00245BE5"/>
    <w:rsid w:val="00245D4D"/>
    <w:rsid w:val="00245ECC"/>
    <w:rsid w:val="00245F1A"/>
    <w:rsid w:val="00245F2D"/>
    <w:rsid w:val="00246457"/>
    <w:rsid w:val="00246478"/>
    <w:rsid w:val="00246532"/>
    <w:rsid w:val="00246721"/>
    <w:rsid w:val="00246899"/>
    <w:rsid w:val="00246A67"/>
    <w:rsid w:val="00246DE7"/>
    <w:rsid w:val="00246E59"/>
    <w:rsid w:val="0024719C"/>
    <w:rsid w:val="002472B1"/>
    <w:rsid w:val="00247A4D"/>
    <w:rsid w:val="00247CD2"/>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D06"/>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8D0"/>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061"/>
    <w:rsid w:val="00264193"/>
    <w:rsid w:val="002641E3"/>
    <w:rsid w:val="002645DD"/>
    <w:rsid w:val="002645EA"/>
    <w:rsid w:val="002646A0"/>
    <w:rsid w:val="00264755"/>
    <w:rsid w:val="002648B0"/>
    <w:rsid w:val="00264A1A"/>
    <w:rsid w:val="00264A7A"/>
    <w:rsid w:val="00264D12"/>
    <w:rsid w:val="00264FB3"/>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6AD"/>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1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4D0"/>
    <w:rsid w:val="00286779"/>
    <w:rsid w:val="0028695D"/>
    <w:rsid w:val="00286D9B"/>
    <w:rsid w:val="00286FA9"/>
    <w:rsid w:val="002871E0"/>
    <w:rsid w:val="00287506"/>
    <w:rsid w:val="002878C9"/>
    <w:rsid w:val="00287954"/>
    <w:rsid w:val="00287D0B"/>
    <w:rsid w:val="00287DDF"/>
    <w:rsid w:val="00287E9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75E"/>
    <w:rsid w:val="00291941"/>
    <w:rsid w:val="002919F8"/>
    <w:rsid w:val="00291C6F"/>
    <w:rsid w:val="00291DE5"/>
    <w:rsid w:val="0029239F"/>
    <w:rsid w:val="002926D9"/>
    <w:rsid w:val="00292B01"/>
    <w:rsid w:val="00292C9D"/>
    <w:rsid w:val="00292EB1"/>
    <w:rsid w:val="00292FF3"/>
    <w:rsid w:val="00293237"/>
    <w:rsid w:val="002933FC"/>
    <w:rsid w:val="00293496"/>
    <w:rsid w:val="00293570"/>
    <w:rsid w:val="0029388D"/>
    <w:rsid w:val="00293AB3"/>
    <w:rsid w:val="00293C81"/>
    <w:rsid w:val="00293D69"/>
    <w:rsid w:val="00293F4E"/>
    <w:rsid w:val="0029410D"/>
    <w:rsid w:val="00294776"/>
    <w:rsid w:val="002948AD"/>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07F"/>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4DA"/>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501"/>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879"/>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B7F43"/>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EE3"/>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34"/>
    <w:rsid w:val="002D5377"/>
    <w:rsid w:val="002D53A0"/>
    <w:rsid w:val="002D55E8"/>
    <w:rsid w:val="002D566D"/>
    <w:rsid w:val="002D56D2"/>
    <w:rsid w:val="002D5A3D"/>
    <w:rsid w:val="002D5BE4"/>
    <w:rsid w:val="002D5CF4"/>
    <w:rsid w:val="002D6762"/>
    <w:rsid w:val="002D6779"/>
    <w:rsid w:val="002D67F3"/>
    <w:rsid w:val="002D6856"/>
    <w:rsid w:val="002D68C9"/>
    <w:rsid w:val="002D6939"/>
    <w:rsid w:val="002D6BB6"/>
    <w:rsid w:val="002D6C64"/>
    <w:rsid w:val="002D6E73"/>
    <w:rsid w:val="002D6FE7"/>
    <w:rsid w:val="002D7187"/>
    <w:rsid w:val="002D724D"/>
    <w:rsid w:val="002D727A"/>
    <w:rsid w:val="002D72CC"/>
    <w:rsid w:val="002D75DB"/>
    <w:rsid w:val="002D7678"/>
    <w:rsid w:val="002D7B4C"/>
    <w:rsid w:val="002D7BEB"/>
    <w:rsid w:val="002D7C80"/>
    <w:rsid w:val="002E0639"/>
    <w:rsid w:val="002E0721"/>
    <w:rsid w:val="002E0850"/>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04F"/>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5FDA"/>
    <w:rsid w:val="0032602D"/>
    <w:rsid w:val="003261E7"/>
    <w:rsid w:val="00326404"/>
    <w:rsid w:val="00326608"/>
    <w:rsid w:val="00326610"/>
    <w:rsid w:val="003266C9"/>
    <w:rsid w:val="00326905"/>
    <w:rsid w:val="0032694B"/>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16F"/>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2F9"/>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3AE6"/>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D57"/>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603"/>
    <w:rsid w:val="00345641"/>
    <w:rsid w:val="003458E0"/>
    <w:rsid w:val="00345B00"/>
    <w:rsid w:val="00345DED"/>
    <w:rsid w:val="00345DEF"/>
    <w:rsid w:val="00345EBD"/>
    <w:rsid w:val="0034602B"/>
    <w:rsid w:val="003460ED"/>
    <w:rsid w:val="003461B2"/>
    <w:rsid w:val="0034626B"/>
    <w:rsid w:val="003462E0"/>
    <w:rsid w:val="003465D9"/>
    <w:rsid w:val="00346744"/>
    <w:rsid w:val="00346C9B"/>
    <w:rsid w:val="00346CFA"/>
    <w:rsid w:val="00346D37"/>
    <w:rsid w:val="00346E4A"/>
    <w:rsid w:val="00346F3E"/>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5F9"/>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47F"/>
    <w:rsid w:val="00356550"/>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5F8"/>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1"/>
    <w:rsid w:val="003622C2"/>
    <w:rsid w:val="00362345"/>
    <w:rsid w:val="003624B1"/>
    <w:rsid w:val="003624C2"/>
    <w:rsid w:val="00362815"/>
    <w:rsid w:val="0036283C"/>
    <w:rsid w:val="00362EEB"/>
    <w:rsid w:val="00363015"/>
    <w:rsid w:val="003632FE"/>
    <w:rsid w:val="0036332D"/>
    <w:rsid w:val="00363552"/>
    <w:rsid w:val="0036364F"/>
    <w:rsid w:val="003636D0"/>
    <w:rsid w:val="00363743"/>
    <w:rsid w:val="00363928"/>
    <w:rsid w:val="00363A13"/>
    <w:rsid w:val="00363E73"/>
    <w:rsid w:val="00364013"/>
    <w:rsid w:val="003640F8"/>
    <w:rsid w:val="003641B9"/>
    <w:rsid w:val="00364402"/>
    <w:rsid w:val="003644D5"/>
    <w:rsid w:val="00364611"/>
    <w:rsid w:val="003647DD"/>
    <w:rsid w:val="003647E8"/>
    <w:rsid w:val="00364A43"/>
    <w:rsid w:val="00364CDA"/>
    <w:rsid w:val="00364F07"/>
    <w:rsid w:val="00365093"/>
    <w:rsid w:val="003650DB"/>
    <w:rsid w:val="0036515A"/>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3F2C"/>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5F01"/>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A30"/>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1"/>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171"/>
    <w:rsid w:val="003C2387"/>
    <w:rsid w:val="003C2560"/>
    <w:rsid w:val="003C2659"/>
    <w:rsid w:val="003C2A80"/>
    <w:rsid w:val="003C2B43"/>
    <w:rsid w:val="003C2C46"/>
    <w:rsid w:val="003C2D38"/>
    <w:rsid w:val="003C3083"/>
    <w:rsid w:val="003C31E9"/>
    <w:rsid w:val="003C3267"/>
    <w:rsid w:val="003C37A4"/>
    <w:rsid w:val="003C3947"/>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0E6D"/>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6A5"/>
    <w:rsid w:val="003E0766"/>
    <w:rsid w:val="003E0937"/>
    <w:rsid w:val="003E0A5E"/>
    <w:rsid w:val="003E0BDC"/>
    <w:rsid w:val="003E11DF"/>
    <w:rsid w:val="003E1366"/>
    <w:rsid w:val="003E138E"/>
    <w:rsid w:val="003E1398"/>
    <w:rsid w:val="003E14DE"/>
    <w:rsid w:val="003E16A6"/>
    <w:rsid w:val="003E16E0"/>
    <w:rsid w:val="003E176C"/>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CFC"/>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48B"/>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5F3"/>
    <w:rsid w:val="004026B9"/>
    <w:rsid w:val="00402701"/>
    <w:rsid w:val="00402944"/>
    <w:rsid w:val="00402B1E"/>
    <w:rsid w:val="00402EDE"/>
    <w:rsid w:val="00402EF4"/>
    <w:rsid w:val="00402FF6"/>
    <w:rsid w:val="00403181"/>
    <w:rsid w:val="00403182"/>
    <w:rsid w:val="004032DA"/>
    <w:rsid w:val="0040338E"/>
    <w:rsid w:val="004035CB"/>
    <w:rsid w:val="004035DA"/>
    <w:rsid w:val="00403873"/>
    <w:rsid w:val="00403C0A"/>
    <w:rsid w:val="00403C44"/>
    <w:rsid w:val="0040404C"/>
    <w:rsid w:val="0040421B"/>
    <w:rsid w:val="00404614"/>
    <w:rsid w:val="00404623"/>
    <w:rsid w:val="004048B4"/>
    <w:rsid w:val="0040499C"/>
    <w:rsid w:val="00404D63"/>
    <w:rsid w:val="004052E4"/>
    <w:rsid w:val="004052FC"/>
    <w:rsid w:val="00405581"/>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0D8"/>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803"/>
    <w:rsid w:val="00424AB6"/>
    <w:rsid w:val="00424B70"/>
    <w:rsid w:val="004251BC"/>
    <w:rsid w:val="004251EA"/>
    <w:rsid w:val="00425592"/>
    <w:rsid w:val="004256ED"/>
    <w:rsid w:val="0042578C"/>
    <w:rsid w:val="004258BC"/>
    <w:rsid w:val="00425AA4"/>
    <w:rsid w:val="00425AB4"/>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21C"/>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01"/>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35F"/>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47E1A"/>
    <w:rsid w:val="00450114"/>
    <w:rsid w:val="00450175"/>
    <w:rsid w:val="0045034B"/>
    <w:rsid w:val="00450374"/>
    <w:rsid w:val="004507BE"/>
    <w:rsid w:val="00450AFA"/>
    <w:rsid w:val="00450B39"/>
    <w:rsid w:val="00450BE0"/>
    <w:rsid w:val="00450EE7"/>
    <w:rsid w:val="00450F2B"/>
    <w:rsid w:val="00450F6C"/>
    <w:rsid w:val="0045119C"/>
    <w:rsid w:val="0045126C"/>
    <w:rsid w:val="004515D2"/>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16"/>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443"/>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B49"/>
    <w:rsid w:val="00471CFD"/>
    <w:rsid w:val="00471FBE"/>
    <w:rsid w:val="004720AF"/>
    <w:rsid w:val="0047224B"/>
    <w:rsid w:val="004722E7"/>
    <w:rsid w:val="0047237D"/>
    <w:rsid w:val="004724C4"/>
    <w:rsid w:val="004726C5"/>
    <w:rsid w:val="004727AA"/>
    <w:rsid w:val="004729C6"/>
    <w:rsid w:val="00472AB2"/>
    <w:rsid w:val="00472B7F"/>
    <w:rsid w:val="00472C7B"/>
    <w:rsid w:val="00472D22"/>
    <w:rsid w:val="00472FEA"/>
    <w:rsid w:val="00473244"/>
    <w:rsid w:val="00473AE0"/>
    <w:rsid w:val="00473AFD"/>
    <w:rsid w:val="00473B1A"/>
    <w:rsid w:val="00473B24"/>
    <w:rsid w:val="00473B69"/>
    <w:rsid w:val="00473C7E"/>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0DC"/>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DAF"/>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CBF"/>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CC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828"/>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495"/>
    <w:rsid w:val="004A463C"/>
    <w:rsid w:val="004A46CA"/>
    <w:rsid w:val="004A46E6"/>
    <w:rsid w:val="004A4714"/>
    <w:rsid w:val="004A486F"/>
    <w:rsid w:val="004A4C34"/>
    <w:rsid w:val="004A4C90"/>
    <w:rsid w:val="004A4E75"/>
    <w:rsid w:val="004A4F8A"/>
    <w:rsid w:val="004A4FA3"/>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3A"/>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664"/>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325"/>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A3"/>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281"/>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A3C"/>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DB4"/>
    <w:rsid w:val="004F1DF3"/>
    <w:rsid w:val="004F1E71"/>
    <w:rsid w:val="004F1F25"/>
    <w:rsid w:val="004F2013"/>
    <w:rsid w:val="004F2059"/>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EAE"/>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316"/>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7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95"/>
    <w:rsid w:val="005149CF"/>
    <w:rsid w:val="00514AA4"/>
    <w:rsid w:val="00514F98"/>
    <w:rsid w:val="00514FFC"/>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172"/>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933"/>
    <w:rsid w:val="00524A77"/>
    <w:rsid w:val="005255C7"/>
    <w:rsid w:val="00525B02"/>
    <w:rsid w:val="00525B52"/>
    <w:rsid w:val="00525C2A"/>
    <w:rsid w:val="00525C39"/>
    <w:rsid w:val="00525CA9"/>
    <w:rsid w:val="00525CCE"/>
    <w:rsid w:val="00525DB8"/>
    <w:rsid w:val="00525FFC"/>
    <w:rsid w:val="0052608E"/>
    <w:rsid w:val="00526106"/>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576"/>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CA7"/>
    <w:rsid w:val="00535EA4"/>
    <w:rsid w:val="00536433"/>
    <w:rsid w:val="005367C3"/>
    <w:rsid w:val="00536940"/>
    <w:rsid w:val="005369A1"/>
    <w:rsid w:val="005369CA"/>
    <w:rsid w:val="00536B1C"/>
    <w:rsid w:val="00536B5C"/>
    <w:rsid w:val="00537131"/>
    <w:rsid w:val="005371B7"/>
    <w:rsid w:val="005371DB"/>
    <w:rsid w:val="00537200"/>
    <w:rsid w:val="005373AE"/>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414"/>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80"/>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23"/>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0DF"/>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74B"/>
    <w:rsid w:val="00560866"/>
    <w:rsid w:val="0056088B"/>
    <w:rsid w:val="00560BD8"/>
    <w:rsid w:val="00560C85"/>
    <w:rsid w:val="00560D0F"/>
    <w:rsid w:val="00560D8D"/>
    <w:rsid w:val="00560F3C"/>
    <w:rsid w:val="0056110C"/>
    <w:rsid w:val="005611BD"/>
    <w:rsid w:val="005612B3"/>
    <w:rsid w:val="0056138E"/>
    <w:rsid w:val="00561441"/>
    <w:rsid w:val="0056145C"/>
    <w:rsid w:val="005619A0"/>
    <w:rsid w:val="00561A55"/>
    <w:rsid w:val="00562002"/>
    <w:rsid w:val="005620CB"/>
    <w:rsid w:val="0056254F"/>
    <w:rsid w:val="0056284D"/>
    <w:rsid w:val="00562899"/>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B2C"/>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3F01"/>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0E6"/>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182"/>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8F1"/>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572"/>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2F9"/>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B73"/>
    <w:rsid w:val="005C1C1B"/>
    <w:rsid w:val="005C1EDB"/>
    <w:rsid w:val="005C1F21"/>
    <w:rsid w:val="005C259C"/>
    <w:rsid w:val="005C25BF"/>
    <w:rsid w:val="005C2D19"/>
    <w:rsid w:val="005C3139"/>
    <w:rsid w:val="005C3147"/>
    <w:rsid w:val="005C359B"/>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D5B"/>
    <w:rsid w:val="005C4E03"/>
    <w:rsid w:val="005C4E74"/>
    <w:rsid w:val="005C4EA6"/>
    <w:rsid w:val="005C54FF"/>
    <w:rsid w:val="005C5858"/>
    <w:rsid w:val="005C5879"/>
    <w:rsid w:val="005C5895"/>
    <w:rsid w:val="005C58B3"/>
    <w:rsid w:val="005C5ACE"/>
    <w:rsid w:val="005C5D11"/>
    <w:rsid w:val="005C5DB9"/>
    <w:rsid w:val="005C5FB8"/>
    <w:rsid w:val="005C61CA"/>
    <w:rsid w:val="005C6518"/>
    <w:rsid w:val="005C6539"/>
    <w:rsid w:val="005C65DD"/>
    <w:rsid w:val="005C6715"/>
    <w:rsid w:val="005C68E9"/>
    <w:rsid w:val="005C6BF8"/>
    <w:rsid w:val="005C6C10"/>
    <w:rsid w:val="005C6DAA"/>
    <w:rsid w:val="005C6E7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5C1"/>
    <w:rsid w:val="005E0719"/>
    <w:rsid w:val="005E0F5D"/>
    <w:rsid w:val="005E0F67"/>
    <w:rsid w:val="005E1080"/>
    <w:rsid w:val="005E117C"/>
    <w:rsid w:val="005E145C"/>
    <w:rsid w:val="005E146D"/>
    <w:rsid w:val="005E1604"/>
    <w:rsid w:val="005E195A"/>
    <w:rsid w:val="005E19B1"/>
    <w:rsid w:val="005E20CA"/>
    <w:rsid w:val="005E2364"/>
    <w:rsid w:val="005E24ED"/>
    <w:rsid w:val="005E2653"/>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030"/>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CC5"/>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980"/>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BFF"/>
    <w:rsid w:val="00620EA7"/>
    <w:rsid w:val="00620EE1"/>
    <w:rsid w:val="00620F93"/>
    <w:rsid w:val="00621219"/>
    <w:rsid w:val="00621866"/>
    <w:rsid w:val="00621D8C"/>
    <w:rsid w:val="00621E46"/>
    <w:rsid w:val="006224BC"/>
    <w:rsid w:val="006224D3"/>
    <w:rsid w:val="0062279D"/>
    <w:rsid w:val="0062285C"/>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B79"/>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04B"/>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714"/>
    <w:rsid w:val="00642AC8"/>
    <w:rsid w:val="00642AFD"/>
    <w:rsid w:val="00642F2A"/>
    <w:rsid w:val="00642F66"/>
    <w:rsid w:val="006430E7"/>
    <w:rsid w:val="00643648"/>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8DB"/>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D63"/>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491"/>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BF5"/>
    <w:rsid w:val="00695C32"/>
    <w:rsid w:val="006960CC"/>
    <w:rsid w:val="006960F5"/>
    <w:rsid w:val="0069663E"/>
    <w:rsid w:val="00696732"/>
    <w:rsid w:val="00696A75"/>
    <w:rsid w:val="00696A92"/>
    <w:rsid w:val="00696C28"/>
    <w:rsid w:val="00696C45"/>
    <w:rsid w:val="00696C49"/>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8"/>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361"/>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6E1"/>
    <w:rsid w:val="006C0A56"/>
    <w:rsid w:val="006C0CEB"/>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B7D"/>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2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89A"/>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3A"/>
    <w:rsid w:val="006E1CC3"/>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38A"/>
    <w:rsid w:val="006E543D"/>
    <w:rsid w:val="006E55FA"/>
    <w:rsid w:val="006E561A"/>
    <w:rsid w:val="006E576A"/>
    <w:rsid w:val="006E57F1"/>
    <w:rsid w:val="006E58AB"/>
    <w:rsid w:val="006E595A"/>
    <w:rsid w:val="006E59AF"/>
    <w:rsid w:val="006E5A8A"/>
    <w:rsid w:val="006E5B04"/>
    <w:rsid w:val="006E5CEF"/>
    <w:rsid w:val="006E5E8B"/>
    <w:rsid w:val="006E5F3A"/>
    <w:rsid w:val="006E5FA0"/>
    <w:rsid w:val="006E600B"/>
    <w:rsid w:val="006E6040"/>
    <w:rsid w:val="006E6084"/>
    <w:rsid w:val="006E6099"/>
    <w:rsid w:val="006E6237"/>
    <w:rsid w:val="006E6397"/>
    <w:rsid w:val="006E6473"/>
    <w:rsid w:val="006E6761"/>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12"/>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1E44"/>
    <w:rsid w:val="0071239F"/>
    <w:rsid w:val="007123B3"/>
    <w:rsid w:val="00712638"/>
    <w:rsid w:val="0071266C"/>
    <w:rsid w:val="0071288C"/>
    <w:rsid w:val="00712B2D"/>
    <w:rsid w:val="00712C0F"/>
    <w:rsid w:val="00712DFC"/>
    <w:rsid w:val="00712F60"/>
    <w:rsid w:val="0071341D"/>
    <w:rsid w:val="00713571"/>
    <w:rsid w:val="00713B4E"/>
    <w:rsid w:val="00713D36"/>
    <w:rsid w:val="00713E3B"/>
    <w:rsid w:val="00713F25"/>
    <w:rsid w:val="00713F85"/>
    <w:rsid w:val="007140D3"/>
    <w:rsid w:val="00714493"/>
    <w:rsid w:val="00714513"/>
    <w:rsid w:val="00714686"/>
    <w:rsid w:val="00714691"/>
    <w:rsid w:val="00714709"/>
    <w:rsid w:val="00714758"/>
    <w:rsid w:val="00714953"/>
    <w:rsid w:val="0071495E"/>
    <w:rsid w:val="00714D55"/>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820"/>
    <w:rsid w:val="00717988"/>
    <w:rsid w:val="00717AC2"/>
    <w:rsid w:val="00717F4E"/>
    <w:rsid w:val="00720363"/>
    <w:rsid w:val="007203FB"/>
    <w:rsid w:val="007204A5"/>
    <w:rsid w:val="00720771"/>
    <w:rsid w:val="00720B40"/>
    <w:rsid w:val="00720C17"/>
    <w:rsid w:val="00720CF2"/>
    <w:rsid w:val="00721024"/>
    <w:rsid w:val="0072123E"/>
    <w:rsid w:val="0072126C"/>
    <w:rsid w:val="007214F3"/>
    <w:rsid w:val="0072150D"/>
    <w:rsid w:val="007215AE"/>
    <w:rsid w:val="007216B2"/>
    <w:rsid w:val="00721A4A"/>
    <w:rsid w:val="00721B62"/>
    <w:rsid w:val="00721F5A"/>
    <w:rsid w:val="00722274"/>
    <w:rsid w:val="007225E4"/>
    <w:rsid w:val="00722959"/>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99B"/>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081"/>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025"/>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3D"/>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6D"/>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0C1"/>
    <w:rsid w:val="00787334"/>
    <w:rsid w:val="007874F6"/>
    <w:rsid w:val="007875C1"/>
    <w:rsid w:val="007878D3"/>
    <w:rsid w:val="00787AFB"/>
    <w:rsid w:val="00787B54"/>
    <w:rsid w:val="00787C6A"/>
    <w:rsid w:val="00787C7D"/>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467"/>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768"/>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99"/>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347"/>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126"/>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EA"/>
    <w:rsid w:val="007E21FF"/>
    <w:rsid w:val="007E22BF"/>
    <w:rsid w:val="007E24C9"/>
    <w:rsid w:val="007E24F9"/>
    <w:rsid w:val="007E27D9"/>
    <w:rsid w:val="007E2C0B"/>
    <w:rsid w:val="007E2D31"/>
    <w:rsid w:val="007E2E1F"/>
    <w:rsid w:val="007E2EEF"/>
    <w:rsid w:val="007E30FA"/>
    <w:rsid w:val="007E3125"/>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2"/>
    <w:rsid w:val="007F6E98"/>
    <w:rsid w:val="007F6EED"/>
    <w:rsid w:val="007F70AB"/>
    <w:rsid w:val="007F7129"/>
    <w:rsid w:val="007F7131"/>
    <w:rsid w:val="007F7296"/>
    <w:rsid w:val="007F7361"/>
    <w:rsid w:val="007F7470"/>
    <w:rsid w:val="007F75B3"/>
    <w:rsid w:val="007F7AE2"/>
    <w:rsid w:val="007F7B05"/>
    <w:rsid w:val="007F7B67"/>
    <w:rsid w:val="007F7BC9"/>
    <w:rsid w:val="007F7BE4"/>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CF5"/>
    <w:rsid w:val="00802ED0"/>
    <w:rsid w:val="00802EE6"/>
    <w:rsid w:val="00802F2A"/>
    <w:rsid w:val="00802FEB"/>
    <w:rsid w:val="00803198"/>
    <w:rsid w:val="008031D7"/>
    <w:rsid w:val="008032AE"/>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B09"/>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47"/>
    <w:rsid w:val="00813ED0"/>
    <w:rsid w:val="008141D8"/>
    <w:rsid w:val="008142EC"/>
    <w:rsid w:val="008143CB"/>
    <w:rsid w:val="008144B5"/>
    <w:rsid w:val="00814684"/>
    <w:rsid w:val="0081472A"/>
    <w:rsid w:val="00814805"/>
    <w:rsid w:val="0081485B"/>
    <w:rsid w:val="008149BE"/>
    <w:rsid w:val="00814A69"/>
    <w:rsid w:val="008153AE"/>
    <w:rsid w:val="008157B5"/>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2"/>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973"/>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2F"/>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1"/>
    <w:rsid w:val="008423F5"/>
    <w:rsid w:val="0084286D"/>
    <w:rsid w:val="008428A4"/>
    <w:rsid w:val="008428F3"/>
    <w:rsid w:val="00842936"/>
    <w:rsid w:val="00842B9A"/>
    <w:rsid w:val="00842BFC"/>
    <w:rsid w:val="00842C5F"/>
    <w:rsid w:val="00842DB7"/>
    <w:rsid w:val="00842FA7"/>
    <w:rsid w:val="008430F3"/>
    <w:rsid w:val="0084315C"/>
    <w:rsid w:val="008431D4"/>
    <w:rsid w:val="0084352A"/>
    <w:rsid w:val="0084357F"/>
    <w:rsid w:val="0084363F"/>
    <w:rsid w:val="008436A1"/>
    <w:rsid w:val="008438FF"/>
    <w:rsid w:val="00843AFD"/>
    <w:rsid w:val="00843B5E"/>
    <w:rsid w:val="00844016"/>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E5E"/>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17F"/>
    <w:rsid w:val="0085330B"/>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199"/>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5F4"/>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D58"/>
    <w:rsid w:val="00875DFB"/>
    <w:rsid w:val="00875FCA"/>
    <w:rsid w:val="0087618A"/>
    <w:rsid w:val="008761C1"/>
    <w:rsid w:val="008763E6"/>
    <w:rsid w:val="00876615"/>
    <w:rsid w:val="00876726"/>
    <w:rsid w:val="00876759"/>
    <w:rsid w:val="00876B42"/>
    <w:rsid w:val="00876B4B"/>
    <w:rsid w:val="00876BAC"/>
    <w:rsid w:val="00876D24"/>
    <w:rsid w:val="00876D36"/>
    <w:rsid w:val="00876FC0"/>
    <w:rsid w:val="00877249"/>
    <w:rsid w:val="00877251"/>
    <w:rsid w:val="00877329"/>
    <w:rsid w:val="00877511"/>
    <w:rsid w:val="0087778C"/>
    <w:rsid w:val="00877989"/>
    <w:rsid w:val="00877C18"/>
    <w:rsid w:val="00877C91"/>
    <w:rsid w:val="00877F12"/>
    <w:rsid w:val="00877F42"/>
    <w:rsid w:val="00877F76"/>
    <w:rsid w:val="00880087"/>
    <w:rsid w:val="008800C0"/>
    <w:rsid w:val="00880157"/>
    <w:rsid w:val="00880672"/>
    <w:rsid w:val="0088073B"/>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86E"/>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AF4"/>
    <w:rsid w:val="00883B52"/>
    <w:rsid w:val="00883B5C"/>
    <w:rsid w:val="00883B80"/>
    <w:rsid w:val="00883B9F"/>
    <w:rsid w:val="00883CF0"/>
    <w:rsid w:val="008843CB"/>
    <w:rsid w:val="00884444"/>
    <w:rsid w:val="0088456A"/>
    <w:rsid w:val="00884A20"/>
    <w:rsid w:val="00884A30"/>
    <w:rsid w:val="00884B75"/>
    <w:rsid w:val="00884DC6"/>
    <w:rsid w:val="00884E8F"/>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19C"/>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065"/>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2FCC"/>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B40"/>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027"/>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BBE"/>
    <w:rsid w:val="008E3F0E"/>
    <w:rsid w:val="008E3F3D"/>
    <w:rsid w:val="008E42F8"/>
    <w:rsid w:val="008E45B9"/>
    <w:rsid w:val="008E46AD"/>
    <w:rsid w:val="008E48F6"/>
    <w:rsid w:val="008E4B34"/>
    <w:rsid w:val="008E4B7E"/>
    <w:rsid w:val="008E4D12"/>
    <w:rsid w:val="008E4E02"/>
    <w:rsid w:val="008E4F01"/>
    <w:rsid w:val="008E4FB0"/>
    <w:rsid w:val="008E502A"/>
    <w:rsid w:val="008E5091"/>
    <w:rsid w:val="008E525A"/>
    <w:rsid w:val="008E534E"/>
    <w:rsid w:val="008E559F"/>
    <w:rsid w:val="008E5771"/>
    <w:rsid w:val="008E57CC"/>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5"/>
    <w:rsid w:val="0090159B"/>
    <w:rsid w:val="0090172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4E2"/>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159"/>
    <w:rsid w:val="00914203"/>
    <w:rsid w:val="0091443E"/>
    <w:rsid w:val="00914458"/>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8B"/>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849"/>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1CB"/>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15"/>
    <w:rsid w:val="009434D2"/>
    <w:rsid w:val="009435B6"/>
    <w:rsid w:val="00943607"/>
    <w:rsid w:val="0094373F"/>
    <w:rsid w:val="009437D7"/>
    <w:rsid w:val="0094398F"/>
    <w:rsid w:val="00943EBA"/>
    <w:rsid w:val="00943ED9"/>
    <w:rsid w:val="00944219"/>
    <w:rsid w:val="009444DB"/>
    <w:rsid w:val="00944540"/>
    <w:rsid w:val="0094481D"/>
    <w:rsid w:val="0094481F"/>
    <w:rsid w:val="00944B69"/>
    <w:rsid w:val="00944BCB"/>
    <w:rsid w:val="00944D17"/>
    <w:rsid w:val="00944F41"/>
    <w:rsid w:val="009453DA"/>
    <w:rsid w:val="0094543E"/>
    <w:rsid w:val="00945823"/>
    <w:rsid w:val="00945833"/>
    <w:rsid w:val="009459F6"/>
    <w:rsid w:val="00945A68"/>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526"/>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63"/>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289"/>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12B"/>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A0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68"/>
    <w:rsid w:val="009947DD"/>
    <w:rsid w:val="00994811"/>
    <w:rsid w:val="00994B85"/>
    <w:rsid w:val="00994BBC"/>
    <w:rsid w:val="00994C22"/>
    <w:rsid w:val="00994C43"/>
    <w:rsid w:val="00994D75"/>
    <w:rsid w:val="00994E24"/>
    <w:rsid w:val="00994FE9"/>
    <w:rsid w:val="00995039"/>
    <w:rsid w:val="00995203"/>
    <w:rsid w:val="00995346"/>
    <w:rsid w:val="00995385"/>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6D"/>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487"/>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6EF1"/>
    <w:rsid w:val="009A71A4"/>
    <w:rsid w:val="009A72E2"/>
    <w:rsid w:val="009A76BF"/>
    <w:rsid w:val="009A78ED"/>
    <w:rsid w:val="009A79FB"/>
    <w:rsid w:val="009A7B00"/>
    <w:rsid w:val="009A7BC0"/>
    <w:rsid w:val="009A7BEF"/>
    <w:rsid w:val="009A7C1F"/>
    <w:rsid w:val="009A7E32"/>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2E7A"/>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C3E"/>
    <w:rsid w:val="009E3D55"/>
    <w:rsid w:val="009E3E91"/>
    <w:rsid w:val="009E403B"/>
    <w:rsid w:val="009E4061"/>
    <w:rsid w:val="009E4101"/>
    <w:rsid w:val="009E4199"/>
    <w:rsid w:val="009E43BC"/>
    <w:rsid w:val="009E43C5"/>
    <w:rsid w:val="009E447D"/>
    <w:rsid w:val="009E4592"/>
    <w:rsid w:val="009E462C"/>
    <w:rsid w:val="009E47AC"/>
    <w:rsid w:val="009E481B"/>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03"/>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10F"/>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C28"/>
    <w:rsid w:val="00A14D36"/>
    <w:rsid w:val="00A150E4"/>
    <w:rsid w:val="00A15153"/>
    <w:rsid w:val="00A154E6"/>
    <w:rsid w:val="00A15910"/>
    <w:rsid w:val="00A15BF2"/>
    <w:rsid w:val="00A15C8B"/>
    <w:rsid w:val="00A15DEB"/>
    <w:rsid w:val="00A163F4"/>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954"/>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E2E"/>
    <w:rsid w:val="00A25F2C"/>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7DD"/>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1AB"/>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1BD"/>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9DA"/>
    <w:rsid w:val="00A54D4C"/>
    <w:rsid w:val="00A54E7B"/>
    <w:rsid w:val="00A54E81"/>
    <w:rsid w:val="00A550F2"/>
    <w:rsid w:val="00A5515E"/>
    <w:rsid w:val="00A552F0"/>
    <w:rsid w:val="00A5569B"/>
    <w:rsid w:val="00A55741"/>
    <w:rsid w:val="00A559AC"/>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A7B"/>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14"/>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CED"/>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74B"/>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C46"/>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52C"/>
    <w:rsid w:val="00AB4865"/>
    <w:rsid w:val="00AB4A95"/>
    <w:rsid w:val="00AB4C44"/>
    <w:rsid w:val="00AB51E6"/>
    <w:rsid w:val="00AB52C3"/>
    <w:rsid w:val="00AB568B"/>
    <w:rsid w:val="00AB582B"/>
    <w:rsid w:val="00AB5CC4"/>
    <w:rsid w:val="00AB5E9E"/>
    <w:rsid w:val="00AB6005"/>
    <w:rsid w:val="00AB62C8"/>
    <w:rsid w:val="00AB631E"/>
    <w:rsid w:val="00AB64BA"/>
    <w:rsid w:val="00AB6535"/>
    <w:rsid w:val="00AB6566"/>
    <w:rsid w:val="00AB6F8F"/>
    <w:rsid w:val="00AB706F"/>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B6"/>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2C"/>
    <w:rsid w:val="00AD7338"/>
    <w:rsid w:val="00AD733A"/>
    <w:rsid w:val="00AD741B"/>
    <w:rsid w:val="00AD7462"/>
    <w:rsid w:val="00AD79DD"/>
    <w:rsid w:val="00AD7B3F"/>
    <w:rsid w:val="00AD7B7D"/>
    <w:rsid w:val="00AD7E61"/>
    <w:rsid w:val="00AD7FA0"/>
    <w:rsid w:val="00AD7FEE"/>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6ED"/>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C4C"/>
    <w:rsid w:val="00AF5F84"/>
    <w:rsid w:val="00AF623E"/>
    <w:rsid w:val="00AF62F1"/>
    <w:rsid w:val="00AF63F6"/>
    <w:rsid w:val="00AF6482"/>
    <w:rsid w:val="00AF6574"/>
    <w:rsid w:val="00AF657B"/>
    <w:rsid w:val="00AF659D"/>
    <w:rsid w:val="00AF667F"/>
    <w:rsid w:val="00AF69AB"/>
    <w:rsid w:val="00AF6A10"/>
    <w:rsid w:val="00AF6A2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3A8"/>
    <w:rsid w:val="00B074FA"/>
    <w:rsid w:val="00B07B61"/>
    <w:rsid w:val="00B07D62"/>
    <w:rsid w:val="00B101E5"/>
    <w:rsid w:val="00B102D2"/>
    <w:rsid w:val="00B104B7"/>
    <w:rsid w:val="00B10563"/>
    <w:rsid w:val="00B106D8"/>
    <w:rsid w:val="00B1083F"/>
    <w:rsid w:val="00B10A69"/>
    <w:rsid w:val="00B10E7F"/>
    <w:rsid w:val="00B11076"/>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8EA"/>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8F1"/>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22E"/>
    <w:rsid w:val="00B22748"/>
    <w:rsid w:val="00B22C21"/>
    <w:rsid w:val="00B22E11"/>
    <w:rsid w:val="00B22E7E"/>
    <w:rsid w:val="00B22FB0"/>
    <w:rsid w:val="00B231BE"/>
    <w:rsid w:val="00B2324A"/>
    <w:rsid w:val="00B232C4"/>
    <w:rsid w:val="00B23347"/>
    <w:rsid w:val="00B2356F"/>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B69"/>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07"/>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AD1"/>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18C"/>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5DC8"/>
    <w:rsid w:val="00B46182"/>
    <w:rsid w:val="00B46279"/>
    <w:rsid w:val="00B4650F"/>
    <w:rsid w:val="00B46634"/>
    <w:rsid w:val="00B46746"/>
    <w:rsid w:val="00B46B68"/>
    <w:rsid w:val="00B46E48"/>
    <w:rsid w:val="00B46F0B"/>
    <w:rsid w:val="00B4725E"/>
    <w:rsid w:val="00B4769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3D4"/>
    <w:rsid w:val="00B559B6"/>
    <w:rsid w:val="00B559E0"/>
    <w:rsid w:val="00B55C05"/>
    <w:rsid w:val="00B55C93"/>
    <w:rsid w:val="00B55D58"/>
    <w:rsid w:val="00B55D8B"/>
    <w:rsid w:val="00B55E70"/>
    <w:rsid w:val="00B55EED"/>
    <w:rsid w:val="00B55F25"/>
    <w:rsid w:val="00B563A7"/>
    <w:rsid w:val="00B563FC"/>
    <w:rsid w:val="00B564A0"/>
    <w:rsid w:val="00B564FE"/>
    <w:rsid w:val="00B56549"/>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6E3"/>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333"/>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48"/>
    <w:rsid w:val="00BA1CB3"/>
    <w:rsid w:val="00BA1CC3"/>
    <w:rsid w:val="00BA2103"/>
    <w:rsid w:val="00BA2278"/>
    <w:rsid w:val="00BA2373"/>
    <w:rsid w:val="00BA25B9"/>
    <w:rsid w:val="00BA2796"/>
    <w:rsid w:val="00BA2947"/>
    <w:rsid w:val="00BA297B"/>
    <w:rsid w:val="00BA2BD2"/>
    <w:rsid w:val="00BA3034"/>
    <w:rsid w:val="00BA309B"/>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291"/>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1D"/>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41E"/>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8FE"/>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886"/>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5D4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3E11"/>
    <w:rsid w:val="00BE3E9C"/>
    <w:rsid w:val="00BE4149"/>
    <w:rsid w:val="00BE41DB"/>
    <w:rsid w:val="00BE45D1"/>
    <w:rsid w:val="00BE4817"/>
    <w:rsid w:val="00BE4A4A"/>
    <w:rsid w:val="00BE4B75"/>
    <w:rsid w:val="00BE4CF7"/>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6D"/>
    <w:rsid w:val="00BE6BA3"/>
    <w:rsid w:val="00BE6D85"/>
    <w:rsid w:val="00BE6FCF"/>
    <w:rsid w:val="00BE7045"/>
    <w:rsid w:val="00BE742B"/>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48E"/>
    <w:rsid w:val="00BF155F"/>
    <w:rsid w:val="00BF15F9"/>
    <w:rsid w:val="00BF16CC"/>
    <w:rsid w:val="00BF1794"/>
    <w:rsid w:val="00BF196E"/>
    <w:rsid w:val="00BF19C1"/>
    <w:rsid w:val="00BF19D3"/>
    <w:rsid w:val="00BF1B84"/>
    <w:rsid w:val="00BF1DDD"/>
    <w:rsid w:val="00BF1ED8"/>
    <w:rsid w:val="00BF210C"/>
    <w:rsid w:val="00BF2110"/>
    <w:rsid w:val="00BF2250"/>
    <w:rsid w:val="00BF235E"/>
    <w:rsid w:val="00BF23ED"/>
    <w:rsid w:val="00BF24CC"/>
    <w:rsid w:val="00BF2600"/>
    <w:rsid w:val="00BF272D"/>
    <w:rsid w:val="00BF27F9"/>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556"/>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844"/>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8CE"/>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9B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54C"/>
    <w:rsid w:val="00C235B6"/>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779"/>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AC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CE7"/>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839"/>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C32"/>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3D09"/>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25"/>
    <w:rsid w:val="00C855D4"/>
    <w:rsid w:val="00C8567D"/>
    <w:rsid w:val="00C857D4"/>
    <w:rsid w:val="00C858EB"/>
    <w:rsid w:val="00C85B01"/>
    <w:rsid w:val="00C85D12"/>
    <w:rsid w:val="00C85D33"/>
    <w:rsid w:val="00C85D92"/>
    <w:rsid w:val="00C85E46"/>
    <w:rsid w:val="00C85E95"/>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28F"/>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115"/>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393"/>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44E"/>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ED6"/>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723"/>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42C"/>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692"/>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10"/>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3EA9"/>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6DA9"/>
    <w:rsid w:val="00D06DC8"/>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1C0"/>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2D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6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E32"/>
    <w:rsid w:val="00D30F6C"/>
    <w:rsid w:val="00D30F9F"/>
    <w:rsid w:val="00D310DA"/>
    <w:rsid w:val="00D312CB"/>
    <w:rsid w:val="00D313A0"/>
    <w:rsid w:val="00D315F5"/>
    <w:rsid w:val="00D317E0"/>
    <w:rsid w:val="00D31A2C"/>
    <w:rsid w:val="00D31AEF"/>
    <w:rsid w:val="00D31D3F"/>
    <w:rsid w:val="00D31FA1"/>
    <w:rsid w:val="00D3210A"/>
    <w:rsid w:val="00D325E0"/>
    <w:rsid w:val="00D32915"/>
    <w:rsid w:val="00D32C82"/>
    <w:rsid w:val="00D32FCD"/>
    <w:rsid w:val="00D33125"/>
    <w:rsid w:val="00D331A2"/>
    <w:rsid w:val="00D3330A"/>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13"/>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E76"/>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572"/>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CD7"/>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B3D"/>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5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47"/>
    <w:rsid w:val="00D731B2"/>
    <w:rsid w:val="00D7327E"/>
    <w:rsid w:val="00D73592"/>
    <w:rsid w:val="00D7363F"/>
    <w:rsid w:val="00D736DA"/>
    <w:rsid w:val="00D73B68"/>
    <w:rsid w:val="00D74062"/>
    <w:rsid w:val="00D742B6"/>
    <w:rsid w:val="00D742C3"/>
    <w:rsid w:val="00D7430D"/>
    <w:rsid w:val="00D744E2"/>
    <w:rsid w:val="00D74685"/>
    <w:rsid w:val="00D7481C"/>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43"/>
    <w:rsid w:val="00D91B86"/>
    <w:rsid w:val="00D91EC6"/>
    <w:rsid w:val="00D91FC2"/>
    <w:rsid w:val="00D921BD"/>
    <w:rsid w:val="00D922E4"/>
    <w:rsid w:val="00D92338"/>
    <w:rsid w:val="00D92382"/>
    <w:rsid w:val="00D924BB"/>
    <w:rsid w:val="00D927FE"/>
    <w:rsid w:val="00D9294C"/>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DE5"/>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52"/>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C68"/>
    <w:rsid w:val="00DB0F69"/>
    <w:rsid w:val="00DB11C2"/>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A9B"/>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5B"/>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1B5"/>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1E55"/>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85E"/>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88A"/>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62B"/>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5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EF"/>
    <w:rsid w:val="00E14E5C"/>
    <w:rsid w:val="00E14F26"/>
    <w:rsid w:val="00E150D6"/>
    <w:rsid w:val="00E150D7"/>
    <w:rsid w:val="00E15122"/>
    <w:rsid w:val="00E1593C"/>
    <w:rsid w:val="00E15948"/>
    <w:rsid w:val="00E15CBA"/>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3C3"/>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0"/>
    <w:rsid w:val="00E302CB"/>
    <w:rsid w:val="00E30319"/>
    <w:rsid w:val="00E306FD"/>
    <w:rsid w:val="00E307F6"/>
    <w:rsid w:val="00E309F0"/>
    <w:rsid w:val="00E30DCE"/>
    <w:rsid w:val="00E3121C"/>
    <w:rsid w:val="00E313A3"/>
    <w:rsid w:val="00E318BC"/>
    <w:rsid w:val="00E31A18"/>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2A"/>
    <w:rsid w:val="00E331A2"/>
    <w:rsid w:val="00E33382"/>
    <w:rsid w:val="00E334DA"/>
    <w:rsid w:val="00E33800"/>
    <w:rsid w:val="00E3390B"/>
    <w:rsid w:val="00E33B61"/>
    <w:rsid w:val="00E33E32"/>
    <w:rsid w:val="00E34105"/>
    <w:rsid w:val="00E34231"/>
    <w:rsid w:val="00E3437A"/>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9FD"/>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24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2DE"/>
    <w:rsid w:val="00E5532D"/>
    <w:rsid w:val="00E555E6"/>
    <w:rsid w:val="00E557AC"/>
    <w:rsid w:val="00E55AAB"/>
    <w:rsid w:val="00E55D8A"/>
    <w:rsid w:val="00E55FA0"/>
    <w:rsid w:val="00E561C6"/>
    <w:rsid w:val="00E564FD"/>
    <w:rsid w:val="00E5685D"/>
    <w:rsid w:val="00E5691D"/>
    <w:rsid w:val="00E569F7"/>
    <w:rsid w:val="00E56B10"/>
    <w:rsid w:val="00E56DE2"/>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45B"/>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6C6"/>
    <w:rsid w:val="00E738C2"/>
    <w:rsid w:val="00E73989"/>
    <w:rsid w:val="00E73C44"/>
    <w:rsid w:val="00E73CD4"/>
    <w:rsid w:val="00E73DAA"/>
    <w:rsid w:val="00E73E0E"/>
    <w:rsid w:val="00E7415B"/>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A7E"/>
    <w:rsid w:val="00E81BF0"/>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515"/>
    <w:rsid w:val="00E8470B"/>
    <w:rsid w:val="00E847FD"/>
    <w:rsid w:val="00E849CE"/>
    <w:rsid w:val="00E84A8F"/>
    <w:rsid w:val="00E84C37"/>
    <w:rsid w:val="00E84CC8"/>
    <w:rsid w:val="00E84CDC"/>
    <w:rsid w:val="00E84E58"/>
    <w:rsid w:val="00E84EFC"/>
    <w:rsid w:val="00E850A3"/>
    <w:rsid w:val="00E850C8"/>
    <w:rsid w:val="00E856D5"/>
    <w:rsid w:val="00E85704"/>
    <w:rsid w:val="00E857A4"/>
    <w:rsid w:val="00E85885"/>
    <w:rsid w:val="00E85A0D"/>
    <w:rsid w:val="00E85BF6"/>
    <w:rsid w:val="00E85BFD"/>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9E7"/>
    <w:rsid w:val="00E90A50"/>
    <w:rsid w:val="00E90BCB"/>
    <w:rsid w:val="00E90CF7"/>
    <w:rsid w:val="00E910C7"/>
    <w:rsid w:val="00E911D3"/>
    <w:rsid w:val="00E91549"/>
    <w:rsid w:val="00E91B46"/>
    <w:rsid w:val="00E91B64"/>
    <w:rsid w:val="00E91B6C"/>
    <w:rsid w:val="00E91EB6"/>
    <w:rsid w:val="00E92221"/>
    <w:rsid w:val="00E92328"/>
    <w:rsid w:val="00E924CF"/>
    <w:rsid w:val="00E926A6"/>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4BC"/>
    <w:rsid w:val="00E95524"/>
    <w:rsid w:val="00E95668"/>
    <w:rsid w:val="00E956B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49A"/>
    <w:rsid w:val="00EA0700"/>
    <w:rsid w:val="00EA091A"/>
    <w:rsid w:val="00EA0AE6"/>
    <w:rsid w:val="00EA0BD7"/>
    <w:rsid w:val="00EA0CBF"/>
    <w:rsid w:val="00EA11B2"/>
    <w:rsid w:val="00EA1356"/>
    <w:rsid w:val="00EA14AB"/>
    <w:rsid w:val="00EA14E8"/>
    <w:rsid w:val="00EA153A"/>
    <w:rsid w:val="00EA15FD"/>
    <w:rsid w:val="00EA1CB2"/>
    <w:rsid w:val="00EA1CD4"/>
    <w:rsid w:val="00EA1E94"/>
    <w:rsid w:val="00EA2291"/>
    <w:rsid w:val="00EA230D"/>
    <w:rsid w:val="00EA23F4"/>
    <w:rsid w:val="00EA2504"/>
    <w:rsid w:val="00EA268C"/>
    <w:rsid w:val="00EA2695"/>
    <w:rsid w:val="00EA2942"/>
    <w:rsid w:val="00EA2B7A"/>
    <w:rsid w:val="00EA30AD"/>
    <w:rsid w:val="00EA3552"/>
    <w:rsid w:val="00EA357F"/>
    <w:rsid w:val="00EA3766"/>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A2"/>
    <w:rsid w:val="00EA6DB9"/>
    <w:rsid w:val="00EA74AE"/>
    <w:rsid w:val="00EA79F9"/>
    <w:rsid w:val="00EA7AF6"/>
    <w:rsid w:val="00EA7DD7"/>
    <w:rsid w:val="00EA7F0F"/>
    <w:rsid w:val="00EA7F90"/>
    <w:rsid w:val="00EA7F9D"/>
    <w:rsid w:val="00EA7FFC"/>
    <w:rsid w:val="00EB0279"/>
    <w:rsid w:val="00EB0318"/>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54"/>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E5B"/>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1D"/>
    <w:rsid w:val="00ED18C6"/>
    <w:rsid w:val="00ED19A9"/>
    <w:rsid w:val="00ED1BE7"/>
    <w:rsid w:val="00ED1C40"/>
    <w:rsid w:val="00ED21FE"/>
    <w:rsid w:val="00ED271E"/>
    <w:rsid w:val="00ED2863"/>
    <w:rsid w:val="00ED2991"/>
    <w:rsid w:val="00ED304F"/>
    <w:rsid w:val="00ED3065"/>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6B3"/>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36E"/>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29"/>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15"/>
    <w:rsid w:val="00F01025"/>
    <w:rsid w:val="00F012F1"/>
    <w:rsid w:val="00F0176C"/>
    <w:rsid w:val="00F017DB"/>
    <w:rsid w:val="00F01928"/>
    <w:rsid w:val="00F0192C"/>
    <w:rsid w:val="00F019DD"/>
    <w:rsid w:val="00F01CA1"/>
    <w:rsid w:val="00F023FE"/>
    <w:rsid w:val="00F026E3"/>
    <w:rsid w:val="00F02A48"/>
    <w:rsid w:val="00F02BF1"/>
    <w:rsid w:val="00F02C90"/>
    <w:rsid w:val="00F0319A"/>
    <w:rsid w:val="00F032BF"/>
    <w:rsid w:val="00F03526"/>
    <w:rsid w:val="00F03534"/>
    <w:rsid w:val="00F03742"/>
    <w:rsid w:val="00F03753"/>
    <w:rsid w:val="00F0378E"/>
    <w:rsid w:val="00F0383D"/>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BC6"/>
    <w:rsid w:val="00F20F66"/>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E72"/>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1F47"/>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16E"/>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7C8"/>
    <w:rsid w:val="00F5181D"/>
    <w:rsid w:val="00F51BC2"/>
    <w:rsid w:val="00F51C2D"/>
    <w:rsid w:val="00F51DA6"/>
    <w:rsid w:val="00F51EAF"/>
    <w:rsid w:val="00F527A9"/>
    <w:rsid w:val="00F52868"/>
    <w:rsid w:val="00F52897"/>
    <w:rsid w:val="00F52901"/>
    <w:rsid w:val="00F529F9"/>
    <w:rsid w:val="00F52A36"/>
    <w:rsid w:val="00F52B41"/>
    <w:rsid w:val="00F52B49"/>
    <w:rsid w:val="00F52B67"/>
    <w:rsid w:val="00F52D71"/>
    <w:rsid w:val="00F52DF8"/>
    <w:rsid w:val="00F52FBD"/>
    <w:rsid w:val="00F53066"/>
    <w:rsid w:val="00F53B23"/>
    <w:rsid w:val="00F53BE5"/>
    <w:rsid w:val="00F53C78"/>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A37"/>
    <w:rsid w:val="00F56C09"/>
    <w:rsid w:val="00F56D77"/>
    <w:rsid w:val="00F570C5"/>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4"/>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9A"/>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78A"/>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161"/>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8E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A7F95"/>
    <w:rsid w:val="00FB0062"/>
    <w:rsid w:val="00FB00A3"/>
    <w:rsid w:val="00FB00C9"/>
    <w:rsid w:val="00FB01F5"/>
    <w:rsid w:val="00FB038F"/>
    <w:rsid w:val="00FB04E3"/>
    <w:rsid w:val="00FB07F9"/>
    <w:rsid w:val="00FB0831"/>
    <w:rsid w:val="00FB084B"/>
    <w:rsid w:val="00FB087A"/>
    <w:rsid w:val="00FB096E"/>
    <w:rsid w:val="00FB0AE6"/>
    <w:rsid w:val="00FB0B54"/>
    <w:rsid w:val="00FB0B58"/>
    <w:rsid w:val="00FB0C32"/>
    <w:rsid w:val="00FB0C3F"/>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2E3C"/>
    <w:rsid w:val="00FB31E6"/>
    <w:rsid w:val="00FB3243"/>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32C"/>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221"/>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1EEA"/>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98B"/>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5D8"/>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lsdException w:name="toc 7" w:semiHidden="1" w:uiPriority="39" w:unhideWhenUsed="1" w:qFormat="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semiHidden="1" w:unhideWhenUsed="1"/>
    <w:lsdException w:name="List 2" w:qFormat="1"/>
    <w:lsdException w:name="List 3"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unhideWhenUsed="1"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05A"/>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pPr>
      <w:keepNext/>
      <w:tabs>
        <w:tab w:val="left" w:pos="-5500"/>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pPr>
      <w:keepNext/>
      <w:tabs>
        <w:tab w:val="left" w:pos="-5500"/>
      </w:tabs>
      <w:spacing w:before="240" w:after="60"/>
      <w:outlineLvl w:val="3"/>
    </w:pPr>
    <w:rPr>
      <w:rFonts w:eastAsia="MS Mincho"/>
      <w:b/>
      <w:bCs/>
      <w:sz w:val="28"/>
      <w:szCs w:val="28"/>
    </w:rPr>
  </w:style>
  <w:style w:type="paragraph" w:styleId="50">
    <w:name w:val="heading 5"/>
    <w:basedOn w:val="a"/>
    <w:next w:val="a"/>
    <w:link w:val="5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2">
    <w:name w:val="List 3"/>
    <w:basedOn w:val="a"/>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qFormat/>
    <w:pPr>
      <w:shd w:val="clear" w:color="auto" w:fill="000080"/>
    </w:pPr>
  </w:style>
  <w:style w:type="paragraph" w:styleId="a8">
    <w:name w:val="annotation text"/>
    <w:basedOn w:val="a"/>
    <w:link w:val="a9"/>
    <w:qFormat/>
  </w:style>
  <w:style w:type="paragraph" w:styleId="20">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uiPriority w:val="39"/>
  </w:style>
  <w:style w:type="paragraph" w:styleId="ab">
    <w:name w:val="Balloon Text"/>
    <w:basedOn w:val="a"/>
    <w:link w:val="ac"/>
    <w:uiPriority w:val="99"/>
    <w:semiHidden/>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TOC6">
    <w:name w:val="toc 6"/>
    <w:basedOn w:val="TOC5"/>
    <w:next w:val="a"/>
    <w:uiPriority w:val="3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qFormat/>
    <w:rPr>
      <w:b/>
      <w:bCs/>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qFormat/>
    <w:rPr>
      <w:color w:val="954F72"/>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qFormat/>
    <w:rPr>
      <w:rFonts w:eastAsia="Times New Roman"/>
      <w:sz w:val="18"/>
      <w:szCs w:val="18"/>
      <w:lang w:eastAsia="en-US"/>
    </w:rPr>
  </w:style>
  <w:style w:type="character" w:customStyle="1" w:styleId="af0">
    <w:name w:val="页眉 字符"/>
    <w:link w:val="af"/>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1">
    <w:name w:val="标题 3 字符"/>
    <w:link w:val="30"/>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1">
    <w:name w:val="标题 5 字符"/>
    <w:link w:val="50"/>
    <w:qFormat/>
    <w:rPr>
      <w:rFonts w:eastAsia="Times New Roman"/>
      <w:b/>
      <w:bCs/>
      <w:sz w:val="28"/>
      <w:szCs w:val="28"/>
      <w:lang w:eastAsia="en-US"/>
    </w:rPr>
  </w:style>
  <w:style w:type="character" w:customStyle="1" w:styleId="33">
    <w:name w:val="样式3 字符"/>
    <w:link w:val="34"/>
    <w:qFormat/>
    <w:rPr>
      <w:szCs w:val="24"/>
      <w:lang w:val="en-GB"/>
    </w:rPr>
  </w:style>
  <w:style w:type="paragraph" w:customStyle="1" w:styleId="34">
    <w:name w:val="样式3"/>
    <w:basedOn w:val="30"/>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qFormat/>
    <w:rsid w:val="00EA2695"/>
    <w:rPr>
      <w:rFonts w:eastAsia="Times New Roman"/>
      <w:szCs w:val="24"/>
      <w:lang w:eastAsia="en-US"/>
    </w:rPr>
  </w:style>
  <w:style w:type="paragraph" w:customStyle="1" w:styleId="B1">
    <w:name w:val="B1+"/>
    <w:basedOn w:val="B11"/>
    <w:uiPriority w:val="99"/>
    <w:qFormat/>
    <w:rsid w:val="00837660"/>
    <w:pPr>
      <w:numPr>
        <w:numId w:val="10"/>
      </w:numPr>
      <w:tabs>
        <w:tab w:val="clear" w:pos="737"/>
        <w:tab w:val="num" w:pos="720"/>
      </w:tabs>
      <w:ind w:left="720" w:hanging="360"/>
    </w:pPr>
    <w:rPr>
      <w:lang w:eastAsia="zh-CN"/>
    </w:rPr>
  </w:style>
  <w:style w:type="paragraph" w:styleId="afd">
    <w:name w:val="Date"/>
    <w:basedOn w:val="a"/>
    <w:next w:val="a"/>
    <w:link w:val="afe"/>
    <w:rsid w:val="00B51BE7"/>
  </w:style>
  <w:style w:type="character" w:customStyle="1" w:styleId="afe">
    <w:name w:val="日期 字符"/>
    <w:basedOn w:val="a1"/>
    <w:link w:val="afd"/>
    <w:rsid w:val="00B51BE7"/>
    <w:rPr>
      <w:rFonts w:eastAsia="Times New Roman"/>
      <w:szCs w:val="24"/>
      <w:lang w:eastAsia="en-US"/>
    </w:rPr>
  </w:style>
  <w:style w:type="table" w:customStyle="1" w:styleId="SGSTableBasic11">
    <w:name w:val="SGS Table Basic 11"/>
    <w:basedOn w:val="a2"/>
    <w:next w:val="af4"/>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TOC8"/>
    <w:uiPriority w:val="39"/>
    <w:rsid w:val="00345641"/>
    <w:pPr>
      <w:ind w:left="1418" w:hanging="1418"/>
    </w:pPr>
    <w:rPr>
      <w:rFonts w:eastAsia="Times New Roman"/>
      <w:noProof/>
    </w:rPr>
  </w:style>
  <w:style w:type="character" w:customStyle="1" w:styleId="ZGSM">
    <w:name w:val="ZGSM"/>
    <w:qFormat/>
    <w:rsid w:val="00345641"/>
  </w:style>
  <w:style w:type="paragraph" w:customStyle="1" w:styleId="ZD">
    <w:name w:val="ZD"/>
    <w:qFormat/>
    <w:rsid w:val="00345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4">
    <w:name w:val="toc 4"/>
    <w:basedOn w:val="TOC3"/>
    <w:uiPriority w:val="39"/>
    <w:rsid w:val="00345641"/>
    <w:pPr>
      <w:ind w:left="1418" w:hanging="1418"/>
    </w:pPr>
  </w:style>
  <w:style w:type="paragraph" w:styleId="TOC3">
    <w:name w:val="toc 3"/>
    <w:basedOn w:val="TOC2"/>
    <w:uiPriority w:val="39"/>
    <w:rsid w:val="00345641"/>
    <w:pPr>
      <w:ind w:left="1134" w:hanging="1134"/>
    </w:pPr>
  </w:style>
  <w:style w:type="paragraph" w:styleId="TOC2">
    <w:name w:val="toc 2"/>
    <w:basedOn w:val="TOC1"/>
    <w:uiPriority w:val="39"/>
    <w:rsid w:val="0034564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customStyle="1" w:styleId="TT">
    <w:name w:val="TT"/>
    <w:basedOn w:val="1"/>
    <w:next w:val="a"/>
    <w:rsid w:val="00345641"/>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345641"/>
    <w:pPr>
      <w:overflowPunct w:val="0"/>
      <w:autoSpaceDE w:val="0"/>
      <w:autoSpaceDN w:val="0"/>
      <w:adjustRightInd w:val="0"/>
      <w:jc w:val="right"/>
      <w:textAlignment w:val="baseline"/>
    </w:pPr>
    <w:rPr>
      <w:lang w:eastAsia="zh-CN"/>
    </w:rPr>
  </w:style>
  <w:style w:type="paragraph" w:customStyle="1" w:styleId="LD">
    <w:name w:val="LD"/>
    <w:rsid w:val="0034564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4564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345641"/>
    <w:pPr>
      <w:spacing w:after="0"/>
    </w:pPr>
  </w:style>
  <w:style w:type="paragraph" w:styleId="TOC7">
    <w:name w:val="toc 7"/>
    <w:basedOn w:val="TOC6"/>
    <w:next w:val="a"/>
    <w:uiPriority w:val="39"/>
    <w:qFormat/>
    <w:rsid w:val="00345641"/>
    <w:pPr>
      <w:ind w:left="2268" w:hanging="2268"/>
    </w:pPr>
    <w:rPr>
      <w:noProof/>
      <w:lang w:eastAsia="zh-CN"/>
    </w:rPr>
  </w:style>
  <w:style w:type="paragraph" w:customStyle="1" w:styleId="ZA">
    <w:name w:val="ZA"/>
    <w:rsid w:val="00345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5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345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345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qFormat/>
    <w:rsid w:val="00345641"/>
    <w:rPr>
      <w:rFonts w:ascii="Arial" w:eastAsia="Times New Roman" w:hAnsi="Arial"/>
      <w:b/>
      <w:lang w:val="en-GB" w:eastAsia="zh-CN"/>
    </w:rPr>
  </w:style>
  <w:style w:type="paragraph" w:customStyle="1" w:styleId="ZG">
    <w:name w:val="ZG"/>
    <w:rsid w:val="00345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42"/>
    <w:link w:val="B4Char"/>
    <w:qFormat/>
    <w:rsid w:val="00345641"/>
  </w:style>
  <w:style w:type="paragraph" w:styleId="42">
    <w:name w:val="List 4"/>
    <w:basedOn w:val="32"/>
    <w:qFormat/>
    <w:rsid w:val="00345641"/>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345641"/>
    <w:rPr>
      <w:rFonts w:eastAsia="Times New Roman"/>
      <w:lang w:val="en-GB"/>
    </w:rPr>
  </w:style>
  <w:style w:type="paragraph" w:customStyle="1" w:styleId="B5">
    <w:name w:val="B5"/>
    <w:basedOn w:val="52"/>
    <w:link w:val="B5Char"/>
    <w:qFormat/>
    <w:rsid w:val="00345641"/>
  </w:style>
  <w:style w:type="paragraph" w:styleId="52">
    <w:name w:val="List 5"/>
    <w:basedOn w:val="42"/>
    <w:rsid w:val="00345641"/>
    <w:pPr>
      <w:ind w:left="1702"/>
    </w:pPr>
  </w:style>
  <w:style w:type="character" w:customStyle="1" w:styleId="B5Char">
    <w:name w:val="B5 Char"/>
    <w:link w:val="B5"/>
    <w:qFormat/>
    <w:rsid w:val="00345641"/>
    <w:rPr>
      <w:rFonts w:eastAsia="Times New Roman"/>
      <w:lang w:val="en-GB"/>
    </w:rPr>
  </w:style>
  <w:style w:type="paragraph" w:styleId="24">
    <w:name w:val="index 2"/>
    <w:basedOn w:val="1b"/>
    <w:rsid w:val="00345641"/>
    <w:pPr>
      <w:ind w:left="284"/>
    </w:pPr>
  </w:style>
  <w:style w:type="paragraph" w:styleId="1b">
    <w:name w:val="index 1"/>
    <w:basedOn w:val="a"/>
    <w:rsid w:val="00345641"/>
    <w:pPr>
      <w:keepLines/>
      <w:overflowPunct w:val="0"/>
      <w:autoSpaceDE w:val="0"/>
      <w:autoSpaceDN w:val="0"/>
      <w:adjustRightInd w:val="0"/>
      <w:textAlignment w:val="baseline"/>
    </w:pPr>
    <w:rPr>
      <w:szCs w:val="20"/>
      <w:lang w:val="en-GB" w:eastAsia="zh-CN"/>
    </w:rPr>
  </w:style>
  <w:style w:type="paragraph" w:styleId="aff">
    <w:name w:val="List Number"/>
    <w:basedOn w:val="aa"/>
    <w:rsid w:val="00345641"/>
    <w:pPr>
      <w:overflowPunct w:val="0"/>
      <w:autoSpaceDE w:val="0"/>
      <w:autoSpaceDN w:val="0"/>
      <w:adjustRightInd w:val="0"/>
      <w:spacing w:after="180"/>
      <w:ind w:left="568" w:hanging="284"/>
      <w:textAlignment w:val="baseline"/>
    </w:pPr>
    <w:rPr>
      <w:szCs w:val="20"/>
      <w:lang w:val="en-GB" w:eastAsia="zh-CN"/>
    </w:rPr>
  </w:style>
  <w:style w:type="character" w:styleId="aff0">
    <w:name w:val="footnote reference"/>
    <w:basedOn w:val="a1"/>
    <w:rsid w:val="00345641"/>
    <w:rPr>
      <w:b/>
      <w:position w:val="6"/>
      <w:sz w:val="16"/>
    </w:rPr>
  </w:style>
  <w:style w:type="paragraph" w:styleId="aff1">
    <w:name w:val="footnote text"/>
    <w:basedOn w:val="a"/>
    <w:link w:val="aff2"/>
    <w:rsid w:val="00345641"/>
    <w:pPr>
      <w:keepLines/>
      <w:overflowPunct w:val="0"/>
      <w:autoSpaceDE w:val="0"/>
      <w:autoSpaceDN w:val="0"/>
      <w:adjustRightInd w:val="0"/>
      <w:ind w:left="454" w:hanging="454"/>
      <w:textAlignment w:val="baseline"/>
    </w:pPr>
    <w:rPr>
      <w:sz w:val="16"/>
      <w:szCs w:val="20"/>
      <w:lang w:val="en-GB" w:eastAsia="zh-CN"/>
    </w:rPr>
  </w:style>
  <w:style w:type="character" w:customStyle="1" w:styleId="aff2">
    <w:name w:val="脚注文本 字符"/>
    <w:basedOn w:val="a1"/>
    <w:link w:val="aff1"/>
    <w:rsid w:val="00345641"/>
    <w:rPr>
      <w:rFonts w:eastAsia="Times New Roman"/>
      <w:sz w:val="16"/>
      <w:lang w:val="en-GB"/>
    </w:rPr>
  </w:style>
  <w:style w:type="paragraph" w:styleId="25">
    <w:name w:val="List Bullet 2"/>
    <w:basedOn w:val="aff3"/>
    <w:link w:val="26"/>
    <w:rsid w:val="00345641"/>
    <w:pPr>
      <w:ind w:left="851"/>
    </w:pPr>
  </w:style>
  <w:style w:type="paragraph" w:styleId="aff3">
    <w:name w:val="List Bullet"/>
    <w:basedOn w:val="aa"/>
    <w:rsid w:val="00345641"/>
    <w:pPr>
      <w:overflowPunct w:val="0"/>
      <w:autoSpaceDE w:val="0"/>
      <w:autoSpaceDN w:val="0"/>
      <w:adjustRightInd w:val="0"/>
      <w:spacing w:after="180"/>
      <w:ind w:left="568" w:hanging="284"/>
      <w:textAlignment w:val="baseline"/>
    </w:pPr>
    <w:rPr>
      <w:szCs w:val="20"/>
      <w:lang w:val="en-GB" w:eastAsia="zh-CN"/>
    </w:rPr>
  </w:style>
  <w:style w:type="paragraph" w:styleId="35">
    <w:name w:val="List Bullet 3"/>
    <w:basedOn w:val="25"/>
    <w:rsid w:val="00345641"/>
    <w:pPr>
      <w:ind w:left="1135"/>
    </w:pPr>
  </w:style>
  <w:style w:type="paragraph" w:styleId="43">
    <w:name w:val="List Bullet 4"/>
    <w:basedOn w:val="35"/>
    <w:rsid w:val="00345641"/>
    <w:pPr>
      <w:ind w:left="1418"/>
    </w:pPr>
  </w:style>
  <w:style w:type="paragraph" w:styleId="53">
    <w:name w:val="List Bullet 5"/>
    <w:basedOn w:val="43"/>
    <w:rsid w:val="00345641"/>
    <w:pPr>
      <w:ind w:left="1702"/>
    </w:pPr>
  </w:style>
  <w:style w:type="paragraph" w:customStyle="1" w:styleId="B6">
    <w:name w:val="B6"/>
    <w:basedOn w:val="B5"/>
    <w:link w:val="B6Char"/>
    <w:qFormat/>
    <w:rsid w:val="00345641"/>
    <w:pPr>
      <w:ind w:left="1985"/>
    </w:pPr>
    <w:rPr>
      <w:lang w:val="en-US"/>
    </w:rPr>
  </w:style>
  <w:style w:type="character" w:customStyle="1" w:styleId="B6Char">
    <w:name w:val="B6 Char"/>
    <w:link w:val="B6"/>
    <w:qFormat/>
    <w:rsid w:val="00345641"/>
    <w:rPr>
      <w:rFonts w:eastAsia="Times New Roman"/>
    </w:rPr>
  </w:style>
  <w:style w:type="paragraph" w:customStyle="1" w:styleId="B7">
    <w:name w:val="B7"/>
    <w:basedOn w:val="B6"/>
    <w:link w:val="B7Char"/>
    <w:qFormat/>
    <w:rsid w:val="00345641"/>
    <w:pPr>
      <w:ind w:left="2269"/>
    </w:pPr>
  </w:style>
  <w:style w:type="character" w:customStyle="1" w:styleId="B7Char">
    <w:name w:val="B7 Char"/>
    <w:link w:val="B7"/>
    <w:qFormat/>
    <w:rsid w:val="00345641"/>
    <w:rPr>
      <w:rFonts w:eastAsia="Times New Roman"/>
    </w:rPr>
  </w:style>
  <w:style w:type="paragraph" w:customStyle="1" w:styleId="B8">
    <w:name w:val="B8"/>
    <w:basedOn w:val="B7"/>
    <w:qFormat/>
    <w:rsid w:val="00345641"/>
    <w:pPr>
      <w:ind w:left="2552"/>
    </w:pPr>
  </w:style>
  <w:style w:type="paragraph" w:customStyle="1" w:styleId="Revision1">
    <w:name w:val="Revision1"/>
    <w:hidden/>
    <w:uiPriority w:val="99"/>
    <w:semiHidden/>
    <w:qFormat/>
    <w:rsid w:val="00345641"/>
    <w:pPr>
      <w:spacing w:after="160" w:line="259" w:lineRule="auto"/>
    </w:pPr>
    <w:rPr>
      <w:rFonts w:eastAsia="MS Mincho"/>
      <w:lang w:val="en-GB" w:eastAsia="en-US"/>
    </w:rPr>
  </w:style>
  <w:style w:type="paragraph" w:customStyle="1" w:styleId="NW">
    <w:name w:val="NW"/>
    <w:basedOn w:val="NO"/>
    <w:rsid w:val="00345641"/>
    <w:pPr>
      <w:spacing w:after="0"/>
    </w:pPr>
    <w:rPr>
      <w:lang w:eastAsia="zh-CN"/>
    </w:rPr>
  </w:style>
  <w:style w:type="paragraph" w:customStyle="1" w:styleId="ZTD">
    <w:name w:val="ZTD"/>
    <w:basedOn w:val="ZB"/>
    <w:rsid w:val="00345641"/>
    <w:pPr>
      <w:framePr w:hRule="auto" w:wrap="notBeside" w:y="852"/>
    </w:pPr>
    <w:rPr>
      <w:i w:val="0"/>
      <w:sz w:val="40"/>
    </w:rPr>
  </w:style>
  <w:style w:type="paragraph" w:customStyle="1" w:styleId="ZV">
    <w:name w:val="ZV"/>
    <w:basedOn w:val="ZU"/>
    <w:rsid w:val="00345641"/>
    <w:pPr>
      <w:framePr w:wrap="notBeside" w:y="16161"/>
    </w:pPr>
  </w:style>
  <w:style w:type="paragraph" w:customStyle="1" w:styleId="B9">
    <w:name w:val="B9"/>
    <w:basedOn w:val="B8"/>
    <w:qFormat/>
    <w:rsid w:val="00345641"/>
    <w:pPr>
      <w:ind w:left="2836"/>
    </w:pPr>
  </w:style>
  <w:style w:type="paragraph" w:customStyle="1" w:styleId="B100">
    <w:name w:val="B10"/>
    <w:basedOn w:val="B5"/>
    <w:link w:val="B10Char"/>
    <w:qFormat/>
    <w:rsid w:val="00345641"/>
    <w:pPr>
      <w:ind w:left="3119"/>
    </w:pPr>
  </w:style>
  <w:style w:type="character" w:customStyle="1" w:styleId="B10Char">
    <w:name w:val="B10 Char"/>
    <w:basedOn w:val="B5Char"/>
    <w:link w:val="B100"/>
    <w:rsid w:val="00345641"/>
    <w:rPr>
      <w:rFonts w:eastAsia="Times New Roman"/>
      <w:lang w:val="en-GB"/>
    </w:rPr>
  </w:style>
  <w:style w:type="character" w:customStyle="1" w:styleId="EXChar">
    <w:name w:val="EX Char"/>
    <w:link w:val="EX"/>
    <w:qFormat/>
    <w:locked/>
    <w:rsid w:val="00345641"/>
    <w:rPr>
      <w:rFonts w:eastAsia="Times New Roman"/>
      <w:lang w:val="en-GB"/>
    </w:rPr>
  </w:style>
  <w:style w:type="character" w:customStyle="1" w:styleId="CRCoverPageZchn">
    <w:name w:val="CR Cover Page Zchn"/>
    <w:link w:val="CRCoverPage"/>
    <w:qFormat/>
    <w:locked/>
    <w:rsid w:val="00345641"/>
    <w:rPr>
      <w:rFonts w:ascii="Arial" w:eastAsia="Times New Roman" w:hAnsi="Arial"/>
      <w:lang w:val="en-GB" w:eastAsia="en-US"/>
    </w:rPr>
  </w:style>
  <w:style w:type="character" w:customStyle="1" w:styleId="normaltextrun">
    <w:name w:val="normaltextrun"/>
    <w:basedOn w:val="a1"/>
    <w:rsid w:val="00345641"/>
  </w:style>
  <w:style w:type="character" w:customStyle="1" w:styleId="fontstyle01">
    <w:name w:val="fontstyle01"/>
    <w:basedOn w:val="a1"/>
    <w:rsid w:val="00345641"/>
    <w:rPr>
      <w:rFonts w:ascii="TimesNewRomanPSMT" w:eastAsia="TimesNewRomanPSMT" w:hint="eastAsia"/>
      <w:color w:val="000000"/>
      <w:sz w:val="20"/>
      <w:szCs w:val="20"/>
    </w:rPr>
  </w:style>
  <w:style w:type="paragraph" w:styleId="aff4">
    <w:name w:val="Plain Text"/>
    <w:basedOn w:val="a"/>
    <w:link w:val="aff5"/>
    <w:uiPriority w:val="99"/>
    <w:rsid w:val="00345641"/>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1"/>
    <w:link w:val="aff4"/>
    <w:uiPriority w:val="99"/>
    <w:qFormat/>
    <w:rsid w:val="00345641"/>
    <w:rPr>
      <w:rFonts w:ascii="Courier New" w:eastAsiaTheme="minorHAnsi" w:hAnsi="Courier New" w:cstheme="minorBidi"/>
      <w:sz w:val="22"/>
      <w:szCs w:val="22"/>
      <w:lang w:val="nb-NO" w:eastAsia="en-US"/>
    </w:rPr>
  </w:style>
  <w:style w:type="paragraph" w:styleId="36">
    <w:name w:val="Body Text 3"/>
    <w:basedOn w:val="a"/>
    <w:link w:val="37"/>
    <w:qFormat/>
    <w:rsid w:val="00345641"/>
    <w:pPr>
      <w:overflowPunct w:val="0"/>
      <w:autoSpaceDE w:val="0"/>
      <w:autoSpaceDN w:val="0"/>
      <w:adjustRightInd w:val="0"/>
      <w:spacing w:after="120"/>
      <w:textAlignment w:val="baseline"/>
    </w:pPr>
    <w:rPr>
      <w:sz w:val="16"/>
      <w:szCs w:val="16"/>
      <w:lang w:val="en-GB" w:eastAsia="zh-CN"/>
    </w:rPr>
  </w:style>
  <w:style w:type="character" w:customStyle="1" w:styleId="37">
    <w:name w:val="正文文本 3 字符"/>
    <w:basedOn w:val="a1"/>
    <w:link w:val="36"/>
    <w:qFormat/>
    <w:rsid w:val="00345641"/>
    <w:rPr>
      <w:rFonts w:eastAsia="Times New Roman"/>
      <w:sz w:val="16"/>
      <w:szCs w:val="16"/>
      <w:lang w:val="en-GB"/>
    </w:rPr>
  </w:style>
  <w:style w:type="character" w:customStyle="1" w:styleId="26">
    <w:name w:val="列表项目符号 2 字符"/>
    <w:link w:val="25"/>
    <w:qFormat/>
    <w:rsid w:val="00345641"/>
    <w:rPr>
      <w:rFonts w:eastAsia="Times New Roman"/>
      <w:lang w:val="en-GB"/>
    </w:rPr>
  </w:style>
  <w:style w:type="character" w:customStyle="1" w:styleId="ui-provider">
    <w:name w:val="ui-provider"/>
    <w:basedOn w:val="a1"/>
    <w:qFormat/>
    <w:rsid w:val="00345641"/>
  </w:style>
  <w:style w:type="character" w:styleId="aff6">
    <w:name w:val="page number"/>
    <w:qFormat/>
    <w:rsid w:val="00345641"/>
  </w:style>
  <w:style w:type="paragraph" w:customStyle="1" w:styleId="Note-Boxed">
    <w:name w:val="Note - Boxed"/>
    <w:basedOn w:val="a"/>
    <w:next w:val="a"/>
    <w:rsid w:val="0034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ditorsnote0">
    <w:name w:val="Editor´s note"/>
    <w:basedOn w:val="52"/>
    <w:next w:val="EditorsNote"/>
    <w:link w:val="EditorsnoteChar0"/>
    <w:qFormat/>
    <w:rsid w:val="00345641"/>
  </w:style>
  <w:style w:type="character" w:customStyle="1" w:styleId="EditorsnoteChar0">
    <w:name w:val="Editor´s note Char"/>
    <w:link w:val="Editorsnote0"/>
    <w:qFormat/>
    <w:rsid w:val="00345641"/>
    <w:rPr>
      <w:rFonts w:eastAsia="Times New Roman"/>
      <w:lang w:val="en-GB"/>
    </w:rPr>
  </w:style>
  <w:style w:type="character" w:customStyle="1" w:styleId="CRCoverPageChar">
    <w:name w:val="CR Cover Page Char"/>
    <w:rsid w:val="00345641"/>
    <w:rPr>
      <w:rFonts w:ascii="Arial" w:hAnsi="Arial"/>
      <w:lang w:eastAsia="en-US"/>
    </w:rPr>
  </w:style>
  <w:style w:type="paragraph" w:styleId="aff7">
    <w:name w:val="Bibliography"/>
    <w:basedOn w:val="a"/>
    <w:next w:val="a"/>
    <w:uiPriority w:val="37"/>
    <w:semiHidden/>
    <w:unhideWhenUsed/>
    <w:rsid w:val="00345641"/>
    <w:pPr>
      <w:overflowPunct w:val="0"/>
      <w:autoSpaceDE w:val="0"/>
      <w:autoSpaceDN w:val="0"/>
      <w:adjustRightInd w:val="0"/>
      <w:spacing w:after="180"/>
      <w:textAlignment w:val="baseline"/>
    </w:pPr>
    <w:rPr>
      <w:szCs w:val="20"/>
      <w:lang w:val="en-GB" w:eastAsia="zh-CN"/>
    </w:rPr>
  </w:style>
  <w:style w:type="paragraph" w:styleId="aff8">
    <w:name w:val="Block Text"/>
    <w:basedOn w:val="a"/>
    <w:rsid w:val="003456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27">
    <w:name w:val="Body Text 2"/>
    <w:basedOn w:val="a"/>
    <w:link w:val="28"/>
    <w:qFormat/>
    <w:rsid w:val="00345641"/>
    <w:pPr>
      <w:overflowPunct w:val="0"/>
      <w:autoSpaceDE w:val="0"/>
      <w:autoSpaceDN w:val="0"/>
      <w:adjustRightInd w:val="0"/>
      <w:spacing w:after="120" w:line="480" w:lineRule="auto"/>
      <w:textAlignment w:val="baseline"/>
    </w:pPr>
    <w:rPr>
      <w:szCs w:val="20"/>
      <w:lang w:val="en-GB" w:eastAsia="zh-CN"/>
    </w:rPr>
  </w:style>
  <w:style w:type="character" w:customStyle="1" w:styleId="28">
    <w:name w:val="正文文本 2 字符"/>
    <w:basedOn w:val="a1"/>
    <w:link w:val="27"/>
    <w:qFormat/>
    <w:rsid w:val="00345641"/>
    <w:rPr>
      <w:rFonts w:eastAsia="Times New Roman"/>
      <w:lang w:val="en-GB"/>
    </w:rPr>
  </w:style>
  <w:style w:type="paragraph" w:styleId="aff9">
    <w:name w:val="Body Text First Indent"/>
    <w:basedOn w:val="a0"/>
    <w:link w:val="affa"/>
    <w:rsid w:val="0034564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affa">
    <w:name w:val="正文文本首行缩进 字符"/>
    <w:basedOn w:val="11"/>
    <w:link w:val="aff9"/>
    <w:rsid w:val="00345641"/>
    <w:rPr>
      <w:rFonts w:eastAsia="Times New Roman"/>
      <w:szCs w:val="24"/>
      <w:lang w:val="en-GB" w:eastAsia="en-US" w:bidi="ar-SA"/>
    </w:rPr>
  </w:style>
  <w:style w:type="paragraph" w:styleId="affb">
    <w:name w:val="Body Text Indent"/>
    <w:basedOn w:val="a"/>
    <w:link w:val="affc"/>
    <w:rsid w:val="00345641"/>
    <w:pPr>
      <w:overflowPunct w:val="0"/>
      <w:autoSpaceDE w:val="0"/>
      <w:autoSpaceDN w:val="0"/>
      <w:adjustRightInd w:val="0"/>
      <w:spacing w:after="120"/>
      <w:ind w:left="283"/>
      <w:textAlignment w:val="baseline"/>
    </w:pPr>
    <w:rPr>
      <w:szCs w:val="20"/>
      <w:lang w:val="en-GB" w:eastAsia="zh-CN"/>
    </w:rPr>
  </w:style>
  <w:style w:type="character" w:customStyle="1" w:styleId="affc">
    <w:name w:val="正文文本缩进 字符"/>
    <w:basedOn w:val="a1"/>
    <w:link w:val="affb"/>
    <w:rsid w:val="00345641"/>
    <w:rPr>
      <w:rFonts w:eastAsia="Times New Roman"/>
      <w:lang w:val="en-GB"/>
    </w:rPr>
  </w:style>
  <w:style w:type="paragraph" w:styleId="29">
    <w:name w:val="Body Text First Indent 2"/>
    <w:basedOn w:val="affb"/>
    <w:link w:val="2a"/>
    <w:rsid w:val="00345641"/>
    <w:pPr>
      <w:spacing w:after="180"/>
      <w:ind w:left="360" w:firstLine="360"/>
    </w:pPr>
  </w:style>
  <w:style w:type="character" w:customStyle="1" w:styleId="2a">
    <w:name w:val="正文文本首行缩进 2 字符"/>
    <w:basedOn w:val="affc"/>
    <w:link w:val="29"/>
    <w:rsid w:val="00345641"/>
    <w:rPr>
      <w:rFonts w:eastAsia="Times New Roman"/>
      <w:lang w:val="en-GB"/>
    </w:rPr>
  </w:style>
  <w:style w:type="paragraph" w:styleId="2b">
    <w:name w:val="Body Text Indent 2"/>
    <w:basedOn w:val="a"/>
    <w:link w:val="2c"/>
    <w:rsid w:val="0034564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
    <w:name w:val="正文文本缩进 2 字符"/>
    <w:basedOn w:val="a1"/>
    <w:link w:val="2b"/>
    <w:rsid w:val="00345641"/>
    <w:rPr>
      <w:rFonts w:eastAsia="Times New Roman"/>
      <w:lang w:val="en-GB"/>
    </w:rPr>
  </w:style>
  <w:style w:type="paragraph" w:styleId="38">
    <w:name w:val="Body Text Indent 3"/>
    <w:basedOn w:val="a"/>
    <w:link w:val="39"/>
    <w:rsid w:val="00345641"/>
    <w:pPr>
      <w:overflowPunct w:val="0"/>
      <w:autoSpaceDE w:val="0"/>
      <w:autoSpaceDN w:val="0"/>
      <w:adjustRightInd w:val="0"/>
      <w:spacing w:after="120"/>
      <w:ind w:left="283"/>
      <w:textAlignment w:val="baseline"/>
    </w:pPr>
    <w:rPr>
      <w:sz w:val="16"/>
      <w:szCs w:val="16"/>
      <w:lang w:val="en-GB" w:eastAsia="zh-CN"/>
    </w:rPr>
  </w:style>
  <w:style w:type="character" w:customStyle="1" w:styleId="39">
    <w:name w:val="正文文本缩进 3 字符"/>
    <w:basedOn w:val="a1"/>
    <w:link w:val="38"/>
    <w:rsid w:val="00345641"/>
    <w:rPr>
      <w:rFonts w:eastAsia="Times New Roman"/>
      <w:sz w:val="16"/>
      <w:szCs w:val="16"/>
      <w:lang w:val="en-GB"/>
    </w:rPr>
  </w:style>
  <w:style w:type="paragraph" w:styleId="affd">
    <w:name w:val="Closing"/>
    <w:basedOn w:val="a"/>
    <w:link w:val="affe"/>
    <w:qFormat/>
    <w:rsid w:val="00345641"/>
    <w:pPr>
      <w:overflowPunct w:val="0"/>
      <w:autoSpaceDE w:val="0"/>
      <w:autoSpaceDN w:val="0"/>
      <w:adjustRightInd w:val="0"/>
      <w:ind w:left="4252"/>
      <w:textAlignment w:val="baseline"/>
    </w:pPr>
    <w:rPr>
      <w:szCs w:val="20"/>
      <w:lang w:val="en-GB" w:eastAsia="zh-CN"/>
    </w:rPr>
  </w:style>
  <w:style w:type="character" w:customStyle="1" w:styleId="affe">
    <w:name w:val="结束语 字符"/>
    <w:basedOn w:val="a1"/>
    <w:link w:val="affd"/>
    <w:qFormat/>
    <w:rsid w:val="00345641"/>
    <w:rPr>
      <w:rFonts w:eastAsia="Times New Roman"/>
      <w:lang w:val="en-GB"/>
    </w:rPr>
  </w:style>
  <w:style w:type="character" w:customStyle="1" w:styleId="a7">
    <w:name w:val="文档结构图 字符"/>
    <w:basedOn w:val="a1"/>
    <w:link w:val="a6"/>
    <w:qFormat/>
    <w:rsid w:val="00345641"/>
    <w:rPr>
      <w:rFonts w:eastAsia="Times New Roman"/>
      <w:szCs w:val="24"/>
      <w:shd w:val="clear" w:color="auto" w:fill="000080"/>
      <w:lang w:eastAsia="en-US"/>
    </w:rPr>
  </w:style>
  <w:style w:type="paragraph" w:styleId="afff">
    <w:name w:val="E-mail Signature"/>
    <w:basedOn w:val="a"/>
    <w:link w:val="afff0"/>
    <w:rsid w:val="00345641"/>
    <w:pPr>
      <w:overflowPunct w:val="0"/>
      <w:autoSpaceDE w:val="0"/>
      <w:autoSpaceDN w:val="0"/>
      <w:adjustRightInd w:val="0"/>
      <w:textAlignment w:val="baseline"/>
    </w:pPr>
    <w:rPr>
      <w:szCs w:val="20"/>
      <w:lang w:val="en-GB" w:eastAsia="zh-CN"/>
    </w:rPr>
  </w:style>
  <w:style w:type="character" w:customStyle="1" w:styleId="afff0">
    <w:name w:val="电子邮件签名 字符"/>
    <w:basedOn w:val="a1"/>
    <w:link w:val="afff"/>
    <w:rsid w:val="00345641"/>
    <w:rPr>
      <w:rFonts w:eastAsia="Times New Roman"/>
      <w:lang w:val="en-GB"/>
    </w:rPr>
  </w:style>
  <w:style w:type="paragraph" w:styleId="afff1">
    <w:name w:val="endnote text"/>
    <w:basedOn w:val="a"/>
    <w:link w:val="afff2"/>
    <w:qFormat/>
    <w:rsid w:val="00345641"/>
    <w:pPr>
      <w:overflowPunct w:val="0"/>
      <w:autoSpaceDE w:val="0"/>
      <w:autoSpaceDN w:val="0"/>
      <w:adjustRightInd w:val="0"/>
      <w:textAlignment w:val="baseline"/>
    </w:pPr>
    <w:rPr>
      <w:szCs w:val="20"/>
      <w:lang w:val="en-GB" w:eastAsia="zh-CN"/>
    </w:rPr>
  </w:style>
  <w:style w:type="character" w:customStyle="1" w:styleId="afff2">
    <w:name w:val="尾注文本 字符"/>
    <w:basedOn w:val="a1"/>
    <w:link w:val="afff1"/>
    <w:rsid w:val="00345641"/>
    <w:rPr>
      <w:rFonts w:eastAsia="Times New Roman"/>
      <w:lang w:val="en-GB"/>
    </w:rPr>
  </w:style>
  <w:style w:type="paragraph" w:styleId="HTML">
    <w:name w:val="HTML Address"/>
    <w:basedOn w:val="a"/>
    <w:link w:val="HTML0"/>
    <w:rsid w:val="00345641"/>
    <w:pPr>
      <w:overflowPunct w:val="0"/>
      <w:autoSpaceDE w:val="0"/>
      <w:autoSpaceDN w:val="0"/>
      <w:adjustRightInd w:val="0"/>
      <w:textAlignment w:val="baseline"/>
    </w:pPr>
    <w:rPr>
      <w:i/>
      <w:iCs/>
      <w:szCs w:val="20"/>
      <w:lang w:val="en-GB" w:eastAsia="zh-CN"/>
    </w:rPr>
  </w:style>
  <w:style w:type="character" w:customStyle="1" w:styleId="HTML0">
    <w:name w:val="HTML 地址 字符"/>
    <w:basedOn w:val="a1"/>
    <w:link w:val="HTML"/>
    <w:rsid w:val="00345641"/>
    <w:rPr>
      <w:rFonts w:eastAsia="Times New Roman"/>
      <w:i/>
      <w:iCs/>
      <w:lang w:val="en-GB"/>
    </w:rPr>
  </w:style>
  <w:style w:type="paragraph" w:styleId="HTML1">
    <w:name w:val="HTML Preformatted"/>
    <w:basedOn w:val="a"/>
    <w:link w:val="HTML2"/>
    <w:semiHidden/>
    <w:unhideWhenUsed/>
    <w:rsid w:val="00345641"/>
    <w:pPr>
      <w:overflowPunct w:val="0"/>
      <w:autoSpaceDE w:val="0"/>
      <w:autoSpaceDN w:val="0"/>
      <w:adjustRightInd w:val="0"/>
      <w:textAlignment w:val="baseline"/>
    </w:pPr>
    <w:rPr>
      <w:rFonts w:ascii="Consolas" w:hAnsi="Consolas"/>
      <w:szCs w:val="20"/>
      <w:lang w:val="en-GB" w:eastAsia="zh-CN"/>
    </w:rPr>
  </w:style>
  <w:style w:type="character" w:customStyle="1" w:styleId="HTML2">
    <w:name w:val="HTML 预设格式 字符"/>
    <w:basedOn w:val="a1"/>
    <w:link w:val="HTML1"/>
    <w:semiHidden/>
    <w:rsid w:val="00345641"/>
    <w:rPr>
      <w:rFonts w:ascii="Consolas" w:eastAsia="Times New Roman" w:hAnsi="Consolas"/>
      <w:lang w:val="en-GB"/>
    </w:rPr>
  </w:style>
  <w:style w:type="paragraph" w:styleId="3a">
    <w:name w:val="index 3"/>
    <w:basedOn w:val="a"/>
    <w:next w:val="a"/>
    <w:rsid w:val="0034564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34564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34564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34564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345641"/>
    <w:pPr>
      <w:overflowPunct w:val="0"/>
      <w:autoSpaceDE w:val="0"/>
      <w:autoSpaceDN w:val="0"/>
      <w:adjustRightInd w:val="0"/>
      <w:ind w:left="1400" w:hanging="200"/>
      <w:textAlignment w:val="baseline"/>
    </w:pPr>
    <w:rPr>
      <w:szCs w:val="20"/>
      <w:lang w:val="en-GB" w:eastAsia="zh-CN"/>
    </w:rPr>
  </w:style>
  <w:style w:type="paragraph" w:styleId="81">
    <w:name w:val="index 8"/>
    <w:basedOn w:val="a"/>
    <w:next w:val="a"/>
    <w:rsid w:val="0034564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345641"/>
    <w:pPr>
      <w:overflowPunct w:val="0"/>
      <w:autoSpaceDE w:val="0"/>
      <w:autoSpaceDN w:val="0"/>
      <w:adjustRightInd w:val="0"/>
      <w:ind w:left="1800" w:hanging="200"/>
      <w:textAlignment w:val="baseline"/>
    </w:pPr>
    <w:rPr>
      <w:szCs w:val="20"/>
      <w:lang w:val="en-GB" w:eastAsia="zh-CN"/>
    </w:rPr>
  </w:style>
  <w:style w:type="paragraph" w:styleId="afff3">
    <w:name w:val="index heading"/>
    <w:basedOn w:val="a"/>
    <w:next w:val="1b"/>
    <w:qFormat/>
    <w:rsid w:val="00345641"/>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f4">
    <w:name w:val="Intense Quote"/>
    <w:basedOn w:val="a"/>
    <w:next w:val="a"/>
    <w:link w:val="afff5"/>
    <w:uiPriority w:val="30"/>
    <w:qFormat/>
    <w:rsid w:val="003456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Cs w:val="20"/>
      <w:lang w:val="en-GB" w:eastAsia="zh-CN"/>
    </w:rPr>
  </w:style>
  <w:style w:type="character" w:customStyle="1" w:styleId="afff5">
    <w:name w:val="明显引用 字符"/>
    <w:basedOn w:val="a1"/>
    <w:link w:val="afff4"/>
    <w:uiPriority w:val="30"/>
    <w:rsid w:val="00345641"/>
    <w:rPr>
      <w:rFonts w:eastAsia="Times New Roman"/>
      <w:i/>
      <w:iCs/>
      <w:color w:val="4472C4" w:themeColor="accent1"/>
      <w:lang w:val="en-GB"/>
    </w:rPr>
  </w:style>
  <w:style w:type="paragraph" w:styleId="afff6">
    <w:name w:val="List Continue"/>
    <w:basedOn w:val="a"/>
    <w:rsid w:val="00345641"/>
    <w:pPr>
      <w:overflowPunct w:val="0"/>
      <w:autoSpaceDE w:val="0"/>
      <w:autoSpaceDN w:val="0"/>
      <w:adjustRightInd w:val="0"/>
      <w:spacing w:after="120"/>
      <w:ind w:left="283"/>
      <w:contextualSpacing/>
      <w:textAlignment w:val="baseline"/>
    </w:pPr>
    <w:rPr>
      <w:szCs w:val="20"/>
      <w:lang w:val="en-GB" w:eastAsia="zh-CN"/>
    </w:rPr>
  </w:style>
  <w:style w:type="paragraph" w:styleId="2d">
    <w:name w:val="List Continue 2"/>
    <w:basedOn w:val="a"/>
    <w:rsid w:val="00345641"/>
    <w:pPr>
      <w:overflowPunct w:val="0"/>
      <w:autoSpaceDE w:val="0"/>
      <w:autoSpaceDN w:val="0"/>
      <w:adjustRightInd w:val="0"/>
      <w:spacing w:after="120"/>
      <w:ind w:left="566"/>
      <w:contextualSpacing/>
      <w:textAlignment w:val="baseline"/>
    </w:pPr>
    <w:rPr>
      <w:szCs w:val="20"/>
      <w:lang w:val="en-GB" w:eastAsia="zh-CN"/>
    </w:rPr>
  </w:style>
  <w:style w:type="paragraph" w:styleId="3b">
    <w:name w:val="List Continue 3"/>
    <w:basedOn w:val="a"/>
    <w:rsid w:val="0034564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34564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34564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345641"/>
    <w:pPr>
      <w:numPr>
        <w:numId w:val="11"/>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345641"/>
    <w:pPr>
      <w:numPr>
        <w:numId w:val="12"/>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345641"/>
    <w:pPr>
      <w:numPr>
        <w:numId w:val="13"/>
      </w:numPr>
      <w:overflowPunct w:val="0"/>
      <w:autoSpaceDE w:val="0"/>
      <w:autoSpaceDN w:val="0"/>
      <w:adjustRightInd w:val="0"/>
      <w:spacing w:after="180"/>
      <w:contextualSpacing/>
      <w:textAlignment w:val="baseline"/>
    </w:pPr>
    <w:rPr>
      <w:szCs w:val="20"/>
      <w:lang w:val="en-GB" w:eastAsia="zh-CN"/>
    </w:rPr>
  </w:style>
  <w:style w:type="paragraph" w:styleId="afff7">
    <w:name w:val="macro"/>
    <w:link w:val="afff8"/>
    <w:rsid w:val="00345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8">
    <w:name w:val="宏文本 字符"/>
    <w:basedOn w:val="a1"/>
    <w:link w:val="afff7"/>
    <w:rsid w:val="00345641"/>
    <w:rPr>
      <w:rFonts w:ascii="Consolas" w:eastAsia="Times New Roman" w:hAnsi="Consolas"/>
      <w:lang w:val="en-GB"/>
    </w:rPr>
  </w:style>
  <w:style w:type="paragraph" w:styleId="afff9">
    <w:name w:val="Message Header"/>
    <w:basedOn w:val="a"/>
    <w:link w:val="afffa"/>
    <w:rsid w:val="003456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afffa">
    <w:name w:val="信息标题 字符"/>
    <w:basedOn w:val="a1"/>
    <w:link w:val="afff9"/>
    <w:rsid w:val="00345641"/>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345641"/>
    <w:pPr>
      <w:overflowPunct w:val="0"/>
      <w:autoSpaceDE w:val="0"/>
      <w:autoSpaceDN w:val="0"/>
      <w:adjustRightInd w:val="0"/>
      <w:textAlignment w:val="baseline"/>
    </w:pPr>
    <w:rPr>
      <w:rFonts w:eastAsia="Times New Roman"/>
      <w:lang w:val="en-GB"/>
    </w:rPr>
  </w:style>
  <w:style w:type="paragraph" w:styleId="afffc">
    <w:name w:val="Normal Indent"/>
    <w:basedOn w:val="a"/>
    <w:rsid w:val="00345641"/>
    <w:pPr>
      <w:overflowPunct w:val="0"/>
      <w:autoSpaceDE w:val="0"/>
      <w:autoSpaceDN w:val="0"/>
      <w:adjustRightInd w:val="0"/>
      <w:spacing w:after="180"/>
      <w:ind w:left="720"/>
      <w:textAlignment w:val="baseline"/>
    </w:pPr>
    <w:rPr>
      <w:szCs w:val="20"/>
      <w:lang w:val="en-GB" w:eastAsia="zh-CN"/>
    </w:rPr>
  </w:style>
  <w:style w:type="paragraph" w:styleId="afffd">
    <w:name w:val="Note Heading"/>
    <w:basedOn w:val="a"/>
    <w:next w:val="a"/>
    <w:link w:val="afffe"/>
    <w:rsid w:val="00345641"/>
    <w:pPr>
      <w:overflowPunct w:val="0"/>
      <w:autoSpaceDE w:val="0"/>
      <w:autoSpaceDN w:val="0"/>
      <w:adjustRightInd w:val="0"/>
      <w:textAlignment w:val="baseline"/>
    </w:pPr>
    <w:rPr>
      <w:szCs w:val="20"/>
      <w:lang w:val="en-GB" w:eastAsia="zh-CN"/>
    </w:rPr>
  </w:style>
  <w:style w:type="character" w:customStyle="1" w:styleId="afffe">
    <w:name w:val="注释标题 字符"/>
    <w:basedOn w:val="a1"/>
    <w:link w:val="afffd"/>
    <w:rsid w:val="00345641"/>
    <w:rPr>
      <w:rFonts w:eastAsia="Times New Roman"/>
      <w:lang w:val="en-GB"/>
    </w:rPr>
  </w:style>
  <w:style w:type="paragraph" w:styleId="affff">
    <w:name w:val="Quote"/>
    <w:basedOn w:val="a"/>
    <w:next w:val="a"/>
    <w:link w:val="affff0"/>
    <w:uiPriority w:val="29"/>
    <w:qFormat/>
    <w:rsid w:val="00345641"/>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affff0">
    <w:name w:val="引用 字符"/>
    <w:basedOn w:val="a1"/>
    <w:link w:val="affff"/>
    <w:uiPriority w:val="29"/>
    <w:rsid w:val="00345641"/>
    <w:rPr>
      <w:rFonts w:eastAsia="Times New Roman"/>
      <w:i/>
      <w:iCs/>
      <w:color w:val="404040" w:themeColor="text1" w:themeTint="BF"/>
      <w:lang w:val="en-GB"/>
    </w:rPr>
  </w:style>
  <w:style w:type="paragraph" w:styleId="affff1">
    <w:name w:val="Salutation"/>
    <w:basedOn w:val="a"/>
    <w:next w:val="a"/>
    <w:link w:val="affff2"/>
    <w:qFormat/>
    <w:rsid w:val="00345641"/>
    <w:pPr>
      <w:overflowPunct w:val="0"/>
      <w:autoSpaceDE w:val="0"/>
      <w:autoSpaceDN w:val="0"/>
      <w:adjustRightInd w:val="0"/>
      <w:spacing w:after="180"/>
      <w:textAlignment w:val="baseline"/>
    </w:pPr>
    <w:rPr>
      <w:szCs w:val="20"/>
      <w:lang w:val="en-GB" w:eastAsia="zh-CN"/>
    </w:rPr>
  </w:style>
  <w:style w:type="character" w:customStyle="1" w:styleId="affff2">
    <w:name w:val="称呼 字符"/>
    <w:basedOn w:val="a1"/>
    <w:link w:val="affff1"/>
    <w:qFormat/>
    <w:rsid w:val="00345641"/>
    <w:rPr>
      <w:rFonts w:eastAsia="Times New Roman"/>
      <w:lang w:val="en-GB"/>
    </w:rPr>
  </w:style>
  <w:style w:type="paragraph" w:styleId="affff3">
    <w:name w:val="Signature"/>
    <w:basedOn w:val="a"/>
    <w:link w:val="affff4"/>
    <w:rsid w:val="00345641"/>
    <w:pPr>
      <w:overflowPunct w:val="0"/>
      <w:autoSpaceDE w:val="0"/>
      <w:autoSpaceDN w:val="0"/>
      <w:adjustRightInd w:val="0"/>
      <w:ind w:left="4252"/>
      <w:textAlignment w:val="baseline"/>
    </w:pPr>
    <w:rPr>
      <w:szCs w:val="20"/>
      <w:lang w:val="en-GB" w:eastAsia="zh-CN"/>
    </w:rPr>
  </w:style>
  <w:style w:type="character" w:customStyle="1" w:styleId="affff4">
    <w:name w:val="签名 字符"/>
    <w:basedOn w:val="a1"/>
    <w:link w:val="affff3"/>
    <w:rsid w:val="00345641"/>
    <w:rPr>
      <w:rFonts w:eastAsia="Times New Roman"/>
      <w:lang w:val="en-GB"/>
    </w:rPr>
  </w:style>
  <w:style w:type="paragraph" w:styleId="affff5">
    <w:name w:val="Subtitle"/>
    <w:basedOn w:val="a"/>
    <w:next w:val="a"/>
    <w:link w:val="affff6"/>
    <w:qFormat/>
    <w:rsid w:val="003456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affff6">
    <w:name w:val="副标题 字符"/>
    <w:basedOn w:val="a1"/>
    <w:link w:val="affff5"/>
    <w:rsid w:val="00345641"/>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345641"/>
    <w:pPr>
      <w:overflowPunct w:val="0"/>
      <w:autoSpaceDE w:val="0"/>
      <w:autoSpaceDN w:val="0"/>
      <w:adjustRightInd w:val="0"/>
      <w:ind w:left="200" w:hanging="200"/>
      <w:textAlignment w:val="baseline"/>
    </w:pPr>
    <w:rPr>
      <w:szCs w:val="20"/>
      <w:lang w:val="en-GB" w:eastAsia="zh-CN"/>
    </w:rPr>
  </w:style>
  <w:style w:type="paragraph" w:styleId="affff8">
    <w:name w:val="table of figures"/>
    <w:basedOn w:val="a"/>
    <w:next w:val="a"/>
    <w:rsid w:val="00345641"/>
    <w:pPr>
      <w:overflowPunct w:val="0"/>
      <w:autoSpaceDE w:val="0"/>
      <w:autoSpaceDN w:val="0"/>
      <w:adjustRightInd w:val="0"/>
      <w:textAlignment w:val="baseline"/>
    </w:pPr>
    <w:rPr>
      <w:szCs w:val="20"/>
      <w:lang w:val="en-GB" w:eastAsia="zh-CN"/>
    </w:rPr>
  </w:style>
  <w:style w:type="paragraph" w:styleId="affff9">
    <w:name w:val="Title"/>
    <w:basedOn w:val="a"/>
    <w:next w:val="a"/>
    <w:link w:val="affffa"/>
    <w:qFormat/>
    <w:rsid w:val="0034564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affffa">
    <w:name w:val="标题 字符"/>
    <w:basedOn w:val="a1"/>
    <w:link w:val="affff9"/>
    <w:rsid w:val="00345641"/>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345641"/>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
    <w:uiPriority w:val="39"/>
    <w:semiHidden/>
    <w:unhideWhenUsed/>
    <w:qFormat/>
    <w:rsid w:val="00345641"/>
    <w:pPr>
      <w:keepLines/>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2F5496" w:themeColor="accent1" w:themeShade="BF"/>
      <w:kern w:val="0"/>
      <w:sz w:val="32"/>
      <w:lang w:val="en-GB"/>
    </w:rPr>
  </w:style>
  <w:style w:type="paragraph" w:styleId="affffc">
    <w:name w:val="envelope address"/>
    <w:basedOn w:val="a"/>
    <w:rsid w:val="0034564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fd">
    <w:name w:val="envelope return"/>
    <w:basedOn w:val="a"/>
    <w:rsid w:val="00345641"/>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paragraph" w:customStyle="1" w:styleId="ew0">
    <w:name w:val="ew"/>
    <w:basedOn w:val="a"/>
    <w:rsid w:val="00345641"/>
    <w:pPr>
      <w:autoSpaceDE w:val="0"/>
      <w:autoSpaceDN w:val="0"/>
      <w:ind w:left="1702" w:hanging="1418"/>
    </w:pPr>
    <w:rPr>
      <w:rFonts w:eastAsiaTheme="minorEastAsia"/>
      <w:szCs w:val="20"/>
      <w:lang w:eastAsia="zh-CN"/>
    </w:rPr>
  </w:style>
  <w:style w:type="paragraph" w:customStyle="1" w:styleId="ComeBack">
    <w:name w:val="ComeBack"/>
    <w:basedOn w:val="Doc-text2"/>
    <w:next w:val="Doc-text2"/>
    <w:rsid w:val="00EE06B3"/>
    <w:pPr>
      <w:numPr>
        <w:numId w:val="14"/>
      </w:numPr>
      <w:tabs>
        <w:tab w:val="clear" w:pos="1622"/>
      </w:tabs>
    </w:pPr>
  </w:style>
  <w:style w:type="character" w:customStyle="1" w:styleId="B2Car">
    <w:name w:val="B2 Car"/>
    <w:rsid w:val="00D06DC8"/>
    <w:rPr>
      <w:rFonts w:ascii="Times New Roman" w:hAnsi="Times New Roman"/>
      <w:lang w:val="en-GB"/>
    </w:rPr>
  </w:style>
  <w:style w:type="character" w:customStyle="1" w:styleId="cf01">
    <w:name w:val="cf01"/>
    <w:basedOn w:val="a1"/>
    <w:rsid w:val="00D06DC8"/>
    <w:rPr>
      <w:rFonts w:ascii="Segoe UI" w:hAnsi="Segoe UI" w:cs="Segoe UI" w:hint="default"/>
      <w:sz w:val="18"/>
      <w:szCs w:val="18"/>
    </w:rPr>
  </w:style>
  <w:style w:type="character" w:customStyle="1" w:styleId="cf11">
    <w:name w:val="cf11"/>
    <w:basedOn w:val="a1"/>
    <w:rsid w:val="00D06DC8"/>
    <w:rPr>
      <w:rFonts w:ascii="Segoe UI" w:hAnsi="Segoe UI" w:cs="Segoe UI" w:hint="default"/>
      <w:i/>
      <w:iCs/>
      <w:sz w:val="18"/>
      <w:szCs w:val="18"/>
    </w:rPr>
  </w:style>
  <w:style w:type="table" w:customStyle="1" w:styleId="3c">
    <w:name w:val="网格型3"/>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F36AC-D2DA-4812-80EA-12B1C913D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618</Words>
  <Characters>3526</Characters>
  <Application>Microsoft Office Word</Application>
  <DocSecurity>0</DocSecurity>
  <Lines>29</Lines>
  <Paragraphs>8</Paragraphs>
  <ScaleCrop>false</ScaleCrop>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刘开贵</cp:lastModifiedBy>
  <cp:revision>3</cp:revision>
  <cp:lastPrinted>2011-08-03T09:36:00Z</cp:lastPrinted>
  <dcterms:created xsi:type="dcterms:W3CDTF">2026-01-30T07:31:00Z</dcterms:created>
  <dcterms:modified xsi:type="dcterms:W3CDTF">2026-01-30T07:37:00Z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